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F82C5C" w:rsidP="004D04D3">
      <w:pPr>
        <w:pStyle w:val="a3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4D04D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3D4673" w:rsidRDefault="003D4673" w:rsidP="004D04D3">
      <w:pPr>
        <w:spacing w:after="0" w:line="240" w:lineRule="auto"/>
        <w:ind w:left="567"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04D3" w:rsidRPr="004D04D3" w:rsidRDefault="004D04D3" w:rsidP="004D04D3">
      <w:pPr>
        <w:tabs>
          <w:tab w:val="left" w:pos="5529"/>
        </w:tabs>
        <w:spacing w:after="0" w:line="240" w:lineRule="auto"/>
        <w:ind w:left="567"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 10 октября 2013   года  № МЦА- 03-14/4</w:t>
      </w:r>
    </w:p>
    <w:p w:rsidR="004D04D3" w:rsidRPr="004D04D3" w:rsidRDefault="004D04D3" w:rsidP="004D04D3">
      <w:pPr>
        <w:tabs>
          <w:tab w:val="left" w:pos="5529"/>
        </w:tabs>
        <w:spacing w:after="0" w:line="240" w:lineRule="auto"/>
        <w:ind w:left="567"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11.06.2012 года № 39 «о наделении органов местного самоуправления муниципальных </w:t>
      </w:r>
      <w:proofErr w:type="gramStart"/>
      <w:r w:rsidRPr="004D04D3">
        <w:rPr>
          <w:rFonts w:ascii="Times New Roman" w:eastAsia="Times New Roman" w:hAnsi="Times New Roman" w:cs="Times New Roman"/>
          <w:sz w:val="28"/>
          <w:szCs w:val="28"/>
        </w:rPr>
        <w:t>округов</w:t>
      </w:r>
      <w:proofErr w:type="gramEnd"/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а городе Москве отдельными полномочиями города Москвы»,                    на основании обращения главы управы района Царицыно города Москвы                     от 23 апреля 2014 года № ЦА-16-217/4 о распределении запланированных средств на непредвиденные работы, утвержденные решением Совета депутатов  муниципального округа Царицыно от 10 октября 2013 года № МЦА-03-14/4                  «О проведении дополнительных мероприятий </w:t>
      </w:r>
      <w:proofErr w:type="gramStart"/>
      <w:r w:rsidRPr="004D04D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04D3">
        <w:rPr>
          <w:rFonts w:ascii="Times New Roman" w:eastAsia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развитию в муниципальном округе Царицыно в 2014 году»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proofErr w:type="gramStart"/>
      <w:r w:rsidRPr="004D04D3">
        <w:rPr>
          <w:rFonts w:ascii="Times New Roman" w:eastAsia="Times New Roman" w:hAnsi="Times New Roman" w:cs="Times New Roman"/>
          <w:sz w:val="28"/>
          <w:szCs w:val="28"/>
        </w:rPr>
        <w:t>Внести изменение в решение Совета депутатов муниципального округа Царицыно  от 10 октября 2013 года № МЦА-03-14/4 «О проведении дополнительных мероприятий по социально-экономического развитию                        в муниципальном округе Царицыно в 2014 году» (далее – решение  от 10 октября 2013 года № МЦА-03-14/4)  следующие изменения:</w:t>
      </w:r>
      <w:proofErr w:type="gramEnd"/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>1.1. В Приложении 1 к решению от 10 октября 2013 года                                № МЦА-03-14/4 в таблице «Адресный перечень дворовых территорий для проведения работ по благоустройству дворовых территорий в муниципальном округе Царицыно в 2014 году в рамках программы социально-экономического развития Южного административного округа города Москвы (484-ПП)» заменить название столбца «Непредвиденные нужды (портал)» на «Непредвиденные нужды (портал) (Приложение 1,2)».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4D04D3">
        <w:rPr>
          <w:rFonts w:ascii="Times New Roman" w:eastAsia="Times New Roman" w:hAnsi="Times New Roman" w:cs="Times New Roman"/>
          <w:sz w:val="28"/>
          <w:szCs w:val="28"/>
        </w:rPr>
        <w:t>Дополнить решение от 10 октября 2013 года № МЦА-03-14/4 приложениями 1 и 2 к таблице «Адресный перечень дворовых территорий для проведения работ по благоустройству дворовых территорий в муниципальном округе Царицыно в 2014 году в рамках программы социально-экономического развития Южного административного округа города Москвы (484-ПП)»   приложениями 1 и 2 к настоящему решению соответственно.</w:t>
      </w:r>
      <w:proofErr w:type="gramEnd"/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lastRenderedPageBreak/>
        <w:t>2.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4D04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04D3" w:rsidRPr="004D04D3" w:rsidRDefault="004D04D3" w:rsidP="004D04D3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04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D04D3" w:rsidRPr="004D04D3" w:rsidRDefault="004D04D3" w:rsidP="004D04D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4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D04D3" w:rsidRPr="004D04D3" w:rsidRDefault="004D04D3" w:rsidP="004D04D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D04D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04D3" w:rsidRPr="004D04D3" w:rsidRDefault="004D04D3" w:rsidP="004D04D3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tabs>
          <w:tab w:val="left" w:pos="72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1 к решению Совета депутатов муниципального округа Царицыно </w:t>
      </w:r>
    </w:p>
    <w:p w:rsidR="004D04D3" w:rsidRPr="004D04D3" w:rsidRDefault="004D04D3" w:rsidP="004D0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D3">
        <w:rPr>
          <w:rFonts w:ascii="Times New Roman" w:eastAsia="Times New Roman" w:hAnsi="Times New Roman" w:cs="Times New Roman"/>
          <w:sz w:val="24"/>
          <w:szCs w:val="24"/>
        </w:rPr>
        <w:t>от 15.05.2014 г. №ЦА-01-05-07/4</w:t>
      </w:r>
    </w:p>
    <w:p w:rsidR="004D04D3" w:rsidRPr="004D04D3" w:rsidRDefault="004D04D3" w:rsidP="004D0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D3" w:rsidRPr="004D04D3" w:rsidRDefault="004D04D3" w:rsidP="004D0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4D3">
        <w:rPr>
          <w:rFonts w:ascii="Times New Roman" w:eastAsia="Times New Roman" w:hAnsi="Times New Roman" w:cs="Times New Roman"/>
          <w:sz w:val="24"/>
          <w:szCs w:val="24"/>
        </w:rPr>
        <w:t>Приложение 1 к таблице «Адресный перечень дворовых территорий для проведения работ по благоустройству дворовых территорий в муниципальном округе Царицыно в 2014 году в рамках программы социально-экономического развития Южного административного округа города Москвы (484-ПП)»</w:t>
      </w:r>
    </w:p>
    <w:p w:rsidR="004D04D3" w:rsidRPr="004D04D3" w:rsidRDefault="004D04D3" w:rsidP="004D0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D3" w:rsidRPr="004D04D3" w:rsidRDefault="004D04D3" w:rsidP="004D04D3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4D3" w:rsidRPr="004D04D3" w:rsidRDefault="004D04D3" w:rsidP="004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4D3">
        <w:rPr>
          <w:rFonts w:ascii="Calibri" w:eastAsia="Times New Roman" w:hAnsi="Calibri" w:cs="Times New Roman"/>
        </w:rPr>
        <w:t xml:space="preserve"> </w:t>
      </w:r>
      <w:r w:rsidRPr="004D04D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Адресный перечень дворовых территорий для проведения работ</w:t>
      </w:r>
    </w:p>
    <w:p w:rsidR="004D04D3" w:rsidRPr="004D04D3" w:rsidRDefault="004D04D3" w:rsidP="004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4D3">
        <w:rPr>
          <w:rFonts w:ascii="Times New Roman" w:eastAsia="Times New Roman" w:hAnsi="Times New Roman" w:cs="Times New Roman"/>
          <w:b/>
          <w:bCs/>
          <w:sz w:val="24"/>
          <w:szCs w:val="24"/>
        </w:rPr>
        <w:t>по благоустройству дворовых территорий в муниципальном округе Царицыно в 2014 году Южного административного округа города Москвы</w:t>
      </w:r>
    </w:p>
    <w:p w:rsidR="004D04D3" w:rsidRPr="004D04D3" w:rsidRDefault="004D04D3" w:rsidP="004D0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D3" w:rsidRPr="004D04D3" w:rsidRDefault="004D04D3" w:rsidP="004D04D3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04D3">
        <w:rPr>
          <w:rFonts w:ascii="Calibri" w:eastAsia="Calibri" w:hAnsi="Calibri" w:cs="Times New Roman"/>
          <w:noProof/>
        </w:rPr>
        <w:drawing>
          <wp:inline distT="0" distB="0" distL="0" distR="0" wp14:anchorId="77E66437" wp14:editId="5C9F9840">
            <wp:extent cx="6734287" cy="481942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464" cy="481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D3" w:rsidRPr="004D04D3" w:rsidRDefault="004D04D3" w:rsidP="004D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04D3" w:rsidRPr="004D04D3" w:rsidRDefault="004D04D3" w:rsidP="004D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D04D3" w:rsidRPr="004D04D3" w:rsidRDefault="004D04D3" w:rsidP="004D04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D04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4D04D3" w:rsidRPr="004D04D3" w:rsidRDefault="004D04D3" w:rsidP="004D0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4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4D04D3" w:rsidRPr="004D04D3" w:rsidRDefault="004D04D3" w:rsidP="004D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4D04D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D04D3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4D04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D04D3" w:rsidRPr="004D04D3" w:rsidRDefault="004D04D3" w:rsidP="004D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04D3" w:rsidRPr="004D04D3" w:rsidRDefault="004D04D3" w:rsidP="004D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4D3" w:rsidRPr="004D04D3" w:rsidSect="004D04D3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05" w:rsidRDefault="00AB0105" w:rsidP="0007006C">
      <w:pPr>
        <w:spacing w:after="0" w:line="240" w:lineRule="auto"/>
      </w:pPr>
      <w:r>
        <w:separator/>
      </w:r>
    </w:p>
  </w:endnote>
  <w:endnote w:type="continuationSeparator" w:id="0">
    <w:p w:rsidR="00AB0105" w:rsidRDefault="00AB010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05" w:rsidRDefault="00AB0105" w:rsidP="0007006C">
      <w:pPr>
        <w:spacing w:after="0" w:line="240" w:lineRule="auto"/>
      </w:pPr>
      <w:r>
        <w:separator/>
      </w:r>
    </w:p>
  </w:footnote>
  <w:footnote w:type="continuationSeparator" w:id="0">
    <w:p w:rsidR="00AB0105" w:rsidRDefault="00AB010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6FB3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04D3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4756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105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1F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818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4D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04D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38FEF-1FA8-464A-B0E9-BFF3DD95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2014-05-20T06:19:00Z</cp:lastPrinted>
  <dcterms:created xsi:type="dcterms:W3CDTF">2013-10-11T06:16:00Z</dcterms:created>
  <dcterms:modified xsi:type="dcterms:W3CDTF">2014-05-21T12:05:00Z</dcterms:modified>
</cp:coreProperties>
</file>