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1272B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C73170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8853BF" w:rsidRPr="006C518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6.09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 w:rsidR="004F07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 w:rsidR="008853B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/0</w:t>
      </w:r>
      <w:r w:rsidR="006C518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</w:p>
    <w:p w:rsidR="006C5181" w:rsidRDefault="006C5181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ind w:right="32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181">
        <w:rPr>
          <w:rFonts w:ascii="Times New Roman" w:eastAsia="SimSun" w:hAnsi="Times New Roman" w:cs="Times New Roman"/>
          <w:b/>
          <w:sz w:val="28"/>
          <w:szCs w:val="28"/>
        </w:rPr>
        <w:t>О согласовании установки ограждающих устройств на придомовой территории многоквартирного дома по адресу: город Москва, Кантемировская улица, дом 53, корпус 1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>В соответствии с Законом города Москвы от 11 июля 2012 года № 39            «О наделении органов местного самоуправления муниципальных округов в городе Москве отдельными полномочиями города Москвы» и постановлением Правительства Москвы от 02 июля 2013 года № 428-ПП «О порядке установки ограждений на придомовых территориях в городе Москве» (с изменениями и дополнениями), рассмотрев протокол общего собрания собственников помещений в многоквартирном доме об установке ограждающих устройств на придомовой территории по адресу: город Москва, Кантемировская улица, дом 53, корпус 1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муниципального округа Царицыно решил: 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1. Согласовать установку ограждающих устройств на придомовой территории многоквартирного дома по адресу: город Москва, Кантемировская улица, дом 53, корпус 1, в количестве 2-ух устройств (автоматический шлагбаум), согласно Проекта установки, предоставленного лицом, уполномоченным на представление интересов собственников помещений в многоквартирном доме (приложение), при условии соблюдения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служб, а также при отсутствии создания ограждающими устройствами препятствий или ограничений проходу пешеходов и (или) </w:t>
      </w:r>
      <w:r w:rsidRPr="006C51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проезду транспортных средств на территории общего пользования, определяемые в соответствии с законодательством Российской Федерации о градостроительной деятельности. 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>2. Уведомить уполномоченное лицо общего собрания собственников помещений в многоквартирном доме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 по адресу: город Москва,</w:t>
      </w:r>
      <w:r w:rsidRPr="006C51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Кантемировская улица, дом 53, корпус 1 решаются в соответствии с законодательством Российской Федерации, в том числе в судебном порядке. 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3. Направить копию настоящего решения в управу района Царицыно города Москвы, Департамент территориальных органов исполнительной власти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 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4. Опубликовать настоящее решение в бюллетене «Московский муниципальный вестник», разместить на официальном сайте муниципального округа Царицыно в информационно-телекоммуникационной сети «Интернет»» -  </w:t>
      </w:r>
      <w:hyperlink r:id="rId4" w:history="1">
        <w:r w:rsidRPr="006C51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www.mcaricino.ru</w:t>
        </w:r>
      </w:hyperlink>
      <w:r w:rsidRPr="006C51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5. Контроль за выполнением настоящего решения возложить на главу муниципального округа Царицыно </w:t>
      </w:r>
      <w:proofErr w:type="spellStart"/>
      <w:r w:rsidRPr="006C5181">
        <w:rPr>
          <w:rFonts w:ascii="Times New Roman" w:eastAsia="Times New Roman" w:hAnsi="Times New Roman" w:cs="Times New Roman"/>
          <w:sz w:val="28"/>
          <w:szCs w:val="28"/>
        </w:rPr>
        <w:t>Хлестова</w:t>
      </w:r>
      <w:proofErr w:type="spellEnd"/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 Дмитрия Владимировича.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     Д.В. Хлестов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rPr>
          <w:rFonts w:ascii="Times New Roman" w:eastAsia="SimSun" w:hAnsi="Times New Roman" w:cs="Times New Roman"/>
          <w:sz w:val="24"/>
          <w:szCs w:val="24"/>
        </w:rPr>
      </w:pPr>
    </w:p>
    <w:p w:rsidR="006C5181" w:rsidRPr="006C5181" w:rsidRDefault="006C5181" w:rsidP="006C518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rPr>
          <w:rFonts w:ascii="Times New Roman" w:eastAsia="Times New Roman" w:hAnsi="Times New Roman" w:cs="Times New Roman"/>
          <w:sz w:val="24"/>
          <w:szCs w:val="24"/>
        </w:rPr>
      </w:pPr>
      <w:r w:rsidRPr="006C5181">
        <w:rPr>
          <w:rFonts w:ascii="Times New Roman" w:eastAsia="SimSun" w:hAnsi="Times New Roman" w:cs="Times New Roman"/>
          <w:sz w:val="24"/>
          <w:szCs w:val="24"/>
        </w:rPr>
        <w:lastRenderedPageBreak/>
        <w:t>Приложение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C5181">
        <w:rPr>
          <w:rFonts w:ascii="Times New Roman" w:eastAsia="SimSun" w:hAnsi="Times New Roman" w:cs="Times New Roman"/>
          <w:sz w:val="24"/>
          <w:szCs w:val="24"/>
        </w:rPr>
        <w:t>к решению Совета депутатов</w:t>
      </w:r>
    </w:p>
    <w:p w:rsidR="006C5181" w:rsidRPr="006C5181" w:rsidRDefault="006C5181" w:rsidP="006C518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24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C5181">
        <w:rPr>
          <w:rFonts w:ascii="Times New Roman" w:eastAsia="SimSun" w:hAnsi="Times New Roman" w:cs="Times New Roman"/>
          <w:sz w:val="24"/>
          <w:szCs w:val="24"/>
        </w:rPr>
        <w:t>муниципального округа Царицыно</w:t>
      </w:r>
    </w:p>
    <w:p w:rsidR="006C5181" w:rsidRPr="006C5181" w:rsidRDefault="006C5181" w:rsidP="006C51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  <w:r w:rsidRPr="006C5181"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  <w:t>от 16</w:t>
      </w:r>
      <w:r w:rsidR="00CE009E"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  <w:t>.09.</w:t>
      </w:r>
      <w:r w:rsidRPr="006C5181"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  <w:t>2020 года № ЦА-01-05-08/04</w:t>
      </w:r>
    </w:p>
    <w:p w:rsidR="006C5181" w:rsidRPr="006C5181" w:rsidRDefault="006C5181" w:rsidP="006C51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</w:p>
    <w:p w:rsidR="006C5181" w:rsidRPr="006C5181" w:rsidRDefault="006C5181" w:rsidP="006C51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</w:p>
    <w:p w:rsidR="006C5181" w:rsidRPr="006C5181" w:rsidRDefault="006C5181" w:rsidP="006C51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zh-CN"/>
        </w:rPr>
        <w:t>Технический проект установки ограждающих устройств для регулирования въезда/выезда транспортных средств на территорию, расположенную по адресу: г. Москва, Кантемировская улица, дом 53, корпус 1</w:t>
      </w:r>
      <w:r w:rsidRPr="006C5181">
        <w:rPr>
          <w:rFonts w:ascii="Calibri" w:eastAsia="Calibri" w:hAnsi="Calibri" w:cs="Calibri"/>
          <w:b/>
          <w:bCs/>
          <w:color w:val="000000"/>
          <w:sz w:val="24"/>
          <w:szCs w:val="24"/>
          <w:u w:color="000000"/>
          <w:lang w:eastAsia="en-US"/>
        </w:rPr>
        <w:t xml:space="preserve"> </w:t>
      </w:r>
    </w:p>
    <w:p w:rsidR="006C5181" w:rsidRPr="006C5181" w:rsidRDefault="006C5181" w:rsidP="006C5181">
      <w:pPr>
        <w:widowControl w:val="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1. Установка 2 х откатных, антивандальных, электромеханических шлагбаумов.</w:t>
      </w:r>
    </w:p>
    <w:p w:rsidR="006C5181" w:rsidRPr="006C5181" w:rsidRDefault="006C5181" w:rsidP="006C5181">
      <w:pPr>
        <w:widowControl w:val="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</w:rPr>
        <w:drawing>
          <wp:anchor distT="152400" distB="152400" distL="152400" distR="152400" simplePos="0" relativeHeight="251660288" behindDoc="0" locked="0" layoutInCell="1" allowOverlap="1" wp14:anchorId="363A296F" wp14:editId="70544571">
            <wp:simplePos x="0" y="0"/>
            <wp:positionH relativeFrom="margin">
              <wp:posOffset>477243</wp:posOffset>
            </wp:positionH>
            <wp:positionV relativeFrom="line">
              <wp:posOffset>462843</wp:posOffset>
            </wp:positionV>
            <wp:extent cx="4848860" cy="3348355"/>
            <wp:effectExtent l="0" t="0" r="8890" b="4445"/>
            <wp:wrapTopAndBottom/>
            <wp:docPr id="6" name="Рисунок 6" descr="2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(58)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1.1. Место размещения шлагбаумов: город Москва, улица Кантемировская, дом 53 корпус 1, при въезде на дворовую территорию.</w:t>
      </w: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  <w:bookmarkStart w:id="0" w:name="_GoBack"/>
      <w:bookmarkEnd w:id="0"/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</w:rPr>
        <w:lastRenderedPageBreak/>
        <w:drawing>
          <wp:anchor distT="152400" distB="152400" distL="152400" distR="152400" simplePos="0" relativeHeight="251662336" behindDoc="0" locked="0" layoutInCell="1" allowOverlap="1" wp14:anchorId="6BF8E0C8" wp14:editId="45D445AD">
            <wp:simplePos x="0" y="0"/>
            <wp:positionH relativeFrom="margin">
              <wp:posOffset>-108540</wp:posOffset>
            </wp:positionH>
            <wp:positionV relativeFrom="line">
              <wp:posOffset>624205</wp:posOffset>
            </wp:positionV>
            <wp:extent cx="3020695" cy="2098675"/>
            <wp:effectExtent l="0" t="0" r="8255" b="0"/>
            <wp:wrapTopAndBottom/>
            <wp:docPr id="4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81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7B81E2C6" wp14:editId="40E5B978">
            <wp:simplePos x="0" y="0"/>
            <wp:positionH relativeFrom="margin">
              <wp:posOffset>2969260</wp:posOffset>
            </wp:positionH>
            <wp:positionV relativeFrom="page">
              <wp:posOffset>1249045</wp:posOffset>
            </wp:positionV>
            <wp:extent cx="2929890" cy="2060575"/>
            <wp:effectExtent l="0" t="0" r="3810" b="0"/>
            <wp:wrapTopAndBottom/>
            <wp:docPr id="5" name="Рисунок 5" descr="1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(68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Рис. 1 Схема размещения шлагбаумов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2.1. Тип шлагбаума: </w:t>
      </w:r>
      <w:r w:rsidRPr="006C51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lang w:eastAsia="en-US"/>
        </w:rPr>
        <w:t xml:space="preserve">Шлагбаум </w:t>
      </w:r>
      <w:proofErr w:type="spellStart"/>
      <w:r w:rsidRPr="006C51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lang w:eastAsia="en-US"/>
        </w:rPr>
        <w:t>автоматическии</w:t>
      </w:r>
      <w:proofErr w:type="spellEnd"/>
      <w:r w:rsidRPr="006C51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lang w:eastAsia="en-US"/>
        </w:rPr>
        <w:t>̆, откатной с электромеханическим приводом NICE RB 400.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Шлагбаум состоит из Металлической стрелы и стальной̆ стойки, установленной̆ на бетонное основание и закреплённой̆ болтами, вмонтированный в бетонное основание. В стойке шлагбаума находится электромеханический̆ привод, а также блок электронного управления. Привод, перемещающий̆ стрелу, состоит из электродвигателя. Шлагбаум снабжен регулируемым устройством безопасности, а также устройством фиксации стрелы в любом положении и ручной̆ </w:t>
      </w:r>
      <w:proofErr w:type="spell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расцепитель</w:t>
      </w:r>
      <w:proofErr w:type="spell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 для работы в случае отсутствия электроэнергии.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2.2.1. Размеры шлагбаума: Тумба шлагбаума в комплекте с направляющими роликами: размер 1100х400х1000, зашита листом 2 мм, имеет окно для обслуживания привода с запиранием на встроенный замок. стандартный цвет - оранжевый, приемная стойка: труба 80 х 40 х 3, укомплектована уловителем для стрелы, стрела для проездов до 4 000 мм: горизонтальные связи – 40 х 40 х 2, вертикальные – 40 х 40 х1.5, окраска, стандартный цвет - оранжевый, оцинкованная зубчатая рейка (пр-во Италия) в комплекте.</w:t>
      </w: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3360" behindDoc="0" locked="0" layoutInCell="1" allowOverlap="1" wp14:anchorId="48090E07" wp14:editId="1E6C0FCA">
            <wp:simplePos x="0" y="0"/>
            <wp:positionH relativeFrom="page">
              <wp:posOffset>1731645</wp:posOffset>
            </wp:positionH>
            <wp:positionV relativeFrom="line">
              <wp:posOffset>600710</wp:posOffset>
            </wp:positionV>
            <wp:extent cx="5318125" cy="3071495"/>
            <wp:effectExtent l="0" t="0" r="0" b="0"/>
            <wp:wrapTopAndBottom/>
            <wp:docPr id="7" name="Рисунок 7" descr="Откатной шлагбау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атной шлагбаум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Рис. 2. Внешний вид шлагбаума.</w:t>
      </w: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lastRenderedPageBreak/>
        <w:t>2.2.2. Привод NICE RB 400.</w:t>
      </w: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  <w:r w:rsidRPr="006C5181"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1312" behindDoc="0" locked="0" layoutInCell="1" allowOverlap="1" wp14:anchorId="32A68BC7" wp14:editId="3A4D3180">
            <wp:simplePos x="0" y="0"/>
            <wp:positionH relativeFrom="page">
              <wp:posOffset>1414780</wp:posOffset>
            </wp:positionH>
            <wp:positionV relativeFrom="line">
              <wp:posOffset>169545</wp:posOffset>
            </wp:positionV>
            <wp:extent cx="2860675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432" y="21446"/>
                <wp:lineTo x="21432" y="0"/>
                <wp:lineTo x="0" y="0"/>
              </wp:wrapPolygon>
            </wp:wrapThrough>
            <wp:docPr id="2" name="Рисунок 2" descr="pasted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ed-imag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</w:p>
    <w:p w:rsidR="006C5181" w:rsidRPr="006C5181" w:rsidRDefault="006C5181" w:rsidP="006C51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color="000000"/>
          <w:lang w:eastAsia="en-US"/>
        </w:rPr>
      </w:pPr>
    </w:p>
    <w:p w:rsidR="006C5181" w:rsidRPr="006C5181" w:rsidRDefault="006C5181" w:rsidP="006C5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sz w:val="24"/>
          <w:szCs w:val="24"/>
          <w:u w:color="000000"/>
          <w:lang w:eastAsia="en-US"/>
        </w:rPr>
        <w:t>Рис. 3. Привод откатного шлагбаума.</w:t>
      </w:r>
    </w:p>
    <w:tbl>
      <w:tblPr>
        <w:tblW w:w="0" w:type="auto"/>
        <w:tblInd w:w="-204" w:type="dxa"/>
        <w:tblLayout w:type="fixed"/>
        <w:tblLook w:val="0000" w:firstRow="0" w:lastRow="0" w:firstColumn="0" w:lastColumn="0" w:noHBand="0" w:noVBand="0"/>
      </w:tblPr>
      <w:tblGrid>
        <w:gridCol w:w="4679"/>
        <w:gridCol w:w="2126"/>
        <w:gridCol w:w="2352"/>
      </w:tblGrid>
      <w:tr w:rsidR="006C5181" w:rsidRPr="006C5181" w:rsidTr="00E97605">
        <w:trPr>
          <w:cantSplit/>
          <w:trHeight w:val="320"/>
        </w:trPr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Характеристика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proofErr w:type="spellStart"/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Ед.изм</w:t>
            </w:r>
            <w:proofErr w:type="spellEnd"/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.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Величина</w:t>
            </w:r>
          </w:p>
        </w:tc>
      </w:tr>
      <w:tr w:rsidR="006C5181" w:rsidRPr="006C5181" w:rsidTr="00E97605">
        <w:trPr>
          <w:cantSplit/>
          <w:trHeight w:val="315"/>
        </w:trPr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Питание / Питание двигателя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В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230 / 24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Мощность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Вт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250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Потребление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А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1,1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Класс защиты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IP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44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Усилие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Н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400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Скорость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м/мин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 xml:space="preserve">0.18 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Вес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кг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8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Максимальный вес ворот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кг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400</w:t>
            </w:r>
          </w:p>
        </w:tc>
      </w:tr>
      <w:tr w:rsidR="006C5181" w:rsidRPr="006C5181" w:rsidTr="00E97605">
        <w:trPr>
          <w:cantSplit/>
          <w:trHeight w:val="280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Температура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°C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-20 - +40</w:t>
            </w:r>
          </w:p>
        </w:tc>
      </w:tr>
      <w:tr w:rsidR="006C5181" w:rsidRPr="006C5181" w:rsidTr="00E97605">
        <w:trPr>
          <w:cantSplit/>
          <w:trHeight w:val="556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Интенсивность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циклов/сутки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840</w:t>
            </w:r>
          </w:p>
        </w:tc>
      </w:tr>
      <w:tr w:rsidR="006C5181" w:rsidRPr="006C5181" w:rsidTr="00E97605">
        <w:trPr>
          <w:cantSplit/>
          <w:trHeight w:val="285"/>
        </w:trPr>
        <w:tc>
          <w:tcPr>
            <w:tcW w:w="46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Максимальная ширина ворот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м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5181" w:rsidRPr="006C5181" w:rsidRDefault="006C5181" w:rsidP="006C51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6C5181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lang w:eastAsia="en-US"/>
              </w:rPr>
              <w:t>7</w:t>
            </w:r>
          </w:p>
        </w:tc>
      </w:tr>
    </w:tbl>
    <w:p w:rsidR="006C5181" w:rsidRPr="006C5181" w:rsidRDefault="006C5181" w:rsidP="006C5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3. </w:t>
      </w:r>
      <w:r w:rsidRPr="006C51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color="000000"/>
          <w:lang w:eastAsia="en-US"/>
        </w:rPr>
        <w:t>Установка столбиков заграждения</w:t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 для ограничения проезда автотранспорта и обеспечения прохода пешеходов.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3.1. Место размещения столбиков заграждения: город Москва, улица Кантемировская, дом 53 корпус 1, на придомовой̆ территории (см. рис. 1).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3.2. Тип столбика заграждения: Столбик заграждения стационарный̆. Состоит из металлической̆ оцинкованной̆ трубы с порошковой̆ окраской̆, предназначается для ограничения движения и парковки транспортных средств. Монтируется в дорожное полотно на бетонное основание либо закрепляется анкерными болтами.</w:t>
      </w:r>
    </w:p>
    <w:p w:rsid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lastRenderedPageBreak/>
        <w:t>3.3. Размеры столбика заграждения:</w:t>
      </w:r>
    </w:p>
    <w:p w:rsidR="006C5181" w:rsidRPr="006C5181" w:rsidRDefault="006C5181" w:rsidP="006C5181">
      <w:pPr>
        <w:widowControl w:val="0"/>
        <w:tabs>
          <w:tab w:val="left" w:pos="317"/>
          <w:tab w:val="left" w:pos="720"/>
        </w:tabs>
        <w:spacing w:after="0" w:line="240" w:lineRule="auto"/>
        <w:ind w:left="817" w:hanging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Высота столбика заграждения от вершины до основания – 1100 </w:t>
      </w:r>
      <w:proofErr w:type="gram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мм.;</w:t>
      </w:r>
      <w:proofErr w:type="gram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 </w:t>
      </w:r>
    </w:p>
    <w:p w:rsidR="006C5181" w:rsidRPr="006C5181" w:rsidRDefault="006C5181" w:rsidP="006C5181">
      <w:pPr>
        <w:widowControl w:val="0"/>
        <w:tabs>
          <w:tab w:val="left" w:pos="360"/>
          <w:tab w:val="left" w:pos="720"/>
        </w:tabs>
        <w:spacing w:after="0" w:line="240" w:lineRule="auto"/>
        <w:ind w:left="817" w:hanging="4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Высота столбика заграждения от вершины до дорожного полотна – 850 </w:t>
      </w:r>
      <w:proofErr w:type="gram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мм.;</w:t>
      </w:r>
      <w:proofErr w:type="gram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 </w:t>
      </w:r>
    </w:p>
    <w:p w:rsidR="006C5181" w:rsidRPr="006C5181" w:rsidRDefault="006C5181" w:rsidP="006C5181">
      <w:pPr>
        <w:widowControl w:val="0"/>
        <w:tabs>
          <w:tab w:val="left" w:pos="360"/>
          <w:tab w:val="left" w:pos="720"/>
        </w:tabs>
        <w:spacing w:after="0" w:line="240" w:lineRule="auto"/>
        <w:ind w:left="817" w:hanging="4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val="en-US" w:eastAsia="en-US"/>
        </w:rPr>
      </w:pPr>
      <w:proofErr w:type="spell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>Диаметр</w:t>
      </w:r>
      <w:proofErr w:type="spell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 xml:space="preserve"> </w:t>
      </w:r>
      <w:proofErr w:type="spell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>столбика</w:t>
      </w:r>
      <w:proofErr w:type="spell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 xml:space="preserve"> </w:t>
      </w:r>
      <w:proofErr w:type="spell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>заграждения</w:t>
      </w:r>
      <w:proofErr w:type="spell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 xml:space="preserve"> – 89 </w:t>
      </w:r>
      <w:proofErr w:type="spell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>мм</w:t>
      </w:r>
      <w:proofErr w:type="spell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 xml:space="preserve">. 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val="en-US" w:eastAsia="en-US"/>
        </w:rPr>
      </w:pPr>
    </w:p>
    <w:p w:rsidR="006C5181" w:rsidRPr="006C5181" w:rsidRDefault="006C5181" w:rsidP="006C5181">
      <w:pPr>
        <w:widowControl w:val="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eastAsia="en-US"/>
        </w:rPr>
      </w:pPr>
      <w:r w:rsidRPr="006C5181">
        <w:rPr>
          <w:rFonts w:ascii="Times New Roman" w:eastAsia="Calibri" w:hAnsi="Calibri" w:cs="Calibri"/>
          <w:color w:val="000000"/>
          <w:sz w:val="20"/>
          <w:szCs w:val="20"/>
          <w:u w:color="000000"/>
          <w:lang w:eastAsia="en-US"/>
        </w:rPr>
        <w:t xml:space="preserve">                                                </w:t>
      </w:r>
      <w:r w:rsidRPr="006C5181"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drawing>
          <wp:inline distT="0" distB="0" distL="0" distR="0" wp14:anchorId="3E70DE08" wp14:editId="0B02AD47">
            <wp:extent cx="1339215" cy="2331085"/>
            <wp:effectExtent l="0" t="0" r="0" b="0"/>
            <wp:docPr id="1" name="Рисунок 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C5181" w:rsidRPr="006C5181" w:rsidRDefault="006C5181" w:rsidP="006C5181">
      <w:pPr>
        <w:widowControl w:val="0"/>
        <w:rPr>
          <w:rFonts w:ascii="Times New Roman" w:eastAsia="Times New Roman" w:hAnsi="Times New Roman" w:cs="Times New Roman"/>
          <w:color w:val="000000"/>
          <w:sz w:val="20"/>
          <w:szCs w:val="20"/>
          <w:u w:color="000000"/>
          <w:lang w:val="en-US" w:eastAsia="en-US"/>
        </w:rPr>
      </w:pP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Рис. 4. Внешний̆ вид и размеры столбика заграждения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3.4. Внешний̆ вид столбика заграждения: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Стационарный̆ столбик заграждения (см. рисунок 4) состоит из металлической̆ оцинкованной̆ трубы с порошковой̆ окраской̆ в цвет «серый̆ металлик», в верхней̆ части снабжен горизонтальными светоотражающими полосами красного цвета, обеспечивающими его видимость в любое время суток.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en-US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4. Разрешение на проведение строительных работ: В соответствии с Постановлением Правительства Москвы от 27.08.2013 г. </w:t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val="en-US" w:eastAsia="en-US"/>
        </w:rPr>
        <w:t>No</w:t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432-</w:t>
      </w:r>
      <w:r w:rsidRPr="006C5181">
        <w:rPr>
          <w:rFonts w:ascii="Cambria Math" w:eastAsia="Calibri" w:hAnsi="Cambria Math" w:cs="Cambria Math"/>
          <w:color w:val="000000"/>
          <w:sz w:val="24"/>
          <w:szCs w:val="24"/>
          <w:u w:color="000000"/>
          <w:lang w:eastAsia="en-US"/>
        </w:rPr>
        <w:t>‐</w:t>
      </w: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>ПП "О видах, параметрах и характеристиках объектов благоустройства территории, для размещения которых не требуется получение разрешения на строительство, и видах работ по изменению объектов капитального строительства и (или) их частей̆, не затрагивающих конструктивные и иные характеристики их надежности и безопасности, не нарушающих права третьих лиц и не превышающих предельные параметры разрешенного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получение разрешения на строительство" - разрешение на проведение строительных работ по установке заграждающих конструкций НЕ ТРЕБУЕТСЯ.</w:t>
      </w:r>
    </w:p>
    <w:p w:rsidR="006C5181" w:rsidRPr="006C5181" w:rsidRDefault="006C5181" w:rsidP="006C5181">
      <w:pPr>
        <w:widowControl w:val="0"/>
        <w:spacing w:after="24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Главный инженер ООО «АМ </w:t>
      </w:r>
      <w:proofErr w:type="gramStart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Видео»   </w:t>
      </w:r>
      <w:proofErr w:type="gramEnd"/>
      <w:r w:rsidRPr="006C518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en-US"/>
        </w:rPr>
        <w:t xml:space="preserve">                                                                          Д.А. Буров</w:t>
      </w:r>
    </w:p>
    <w:p w:rsidR="006C5181" w:rsidRPr="006C5181" w:rsidRDefault="006C5181" w:rsidP="006C51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0772" w:rsidRDefault="004F0772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sectPr w:rsidR="004F0772" w:rsidSect="004F0772">
      <w:pgSz w:w="11907" w:h="16839" w:code="9"/>
      <w:pgMar w:top="680" w:right="85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110286"/>
    <w:rsid w:val="00123A90"/>
    <w:rsid w:val="001B0EC4"/>
    <w:rsid w:val="001F1D26"/>
    <w:rsid w:val="0025776C"/>
    <w:rsid w:val="002655FB"/>
    <w:rsid w:val="002A38BE"/>
    <w:rsid w:val="00312ABA"/>
    <w:rsid w:val="0034645D"/>
    <w:rsid w:val="003D1F11"/>
    <w:rsid w:val="004129A5"/>
    <w:rsid w:val="00485ADE"/>
    <w:rsid w:val="004A7AF9"/>
    <w:rsid w:val="004F0772"/>
    <w:rsid w:val="005824AE"/>
    <w:rsid w:val="005E6BAD"/>
    <w:rsid w:val="00634225"/>
    <w:rsid w:val="006615CA"/>
    <w:rsid w:val="006C5181"/>
    <w:rsid w:val="00766615"/>
    <w:rsid w:val="0083187F"/>
    <w:rsid w:val="008853BF"/>
    <w:rsid w:val="008F13E4"/>
    <w:rsid w:val="009B5A9F"/>
    <w:rsid w:val="00AC3862"/>
    <w:rsid w:val="00B7451E"/>
    <w:rsid w:val="00BE5664"/>
    <w:rsid w:val="00C65682"/>
    <w:rsid w:val="00C73170"/>
    <w:rsid w:val="00CE009E"/>
    <w:rsid w:val="00D56072"/>
    <w:rsid w:val="00E36C8E"/>
    <w:rsid w:val="00EC1496"/>
    <w:rsid w:val="00F1272B"/>
    <w:rsid w:val="00F61C1F"/>
    <w:rsid w:val="00F723C3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5"/>
    <w:uiPriority w:val="59"/>
    <w:rsid w:val="004F077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0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0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mcaricino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28</cp:revision>
  <cp:lastPrinted>2020-09-15T12:28:00Z</cp:lastPrinted>
  <dcterms:created xsi:type="dcterms:W3CDTF">2017-02-02T06:14:00Z</dcterms:created>
  <dcterms:modified xsi:type="dcterms:W3CDTF">2020-09-15T12:29:00Z</dcterms:modified>
</cp:coreProperties>
</file>