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135" w:rsidRDefault="00D03135" w:rsidP="0007006C">
      <w:pPr>
        <w:pStyle w:val="2"/>
        <w:contextualSpacing/>
        <w:jc w:val="center"/>
        <w:rPr>
          <w:sz w:val="32"/>
          <w:szCs w:val="32"/>
        </w:rPr>
      </w:pPr>
    </w:p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E4294C" w:rsidRDefault="00D03135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="00C8224A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C8224A"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01</w:t>
      </w:r>
    </w:p>
    <w:p w:rsidR="00D03135" w:rsidRDefault="00D03135" w:rsidP="00D03135">
      <w:pPr>
        <w:tabs>
          <w:tab w:val="left" w:pos="-567"/>
          <w:tab w:val="left" w:pos="426"/>
          <w:tab w:val="left" w:pos="5387"/>
        </w:tabs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D03135" w:rsidRPr="00D03135" w:rsidRDefault="00D03135" w:rsidP="00D03135">
      <w:pPr>
        <w:tabs>
          <w:tab w:val="left" w:pos="-567"/>
          <w:tab w:val="left" w:pos="426"/>
          <w:tab w:val="left" w:pos="5387"/>
        </w:tabs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D03135">
        <w:rPr>
          <w:rFonts w:ascii="Times New Roman" w:eastAsia="Times New Roman" w:hAnsi="Times New Roman" w:cs="Times New Roman"/>
          <w:b/>
          <w:sz w:val="27"/>
          <w:szCs w:val="27"/>
        </w:rPr>
        <w:t>О согласовании проекта размещения сезонного нестационарного торгового объекта (летнего кафе) при стационарном предприятии общественного питания, по адресу: г. Москва, ул. Кантемировская, д. 47</w:t>
      </w:r>
    </w:p>
    <w:p w:rsidR="00D03135" w:rsidRPr="00D03135" w:rsidRDefault="00D03135" w:rsidP="00D0313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03135" w:rsidRPr="00D03135" w:rsidRDefault="00D03135" w:rsidP="00D031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03135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</w:t>
      </w:r>
      <w:r w:rsidRPr="00D031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 пунктом 2 части 5 статьи 1 </w:t>
      </w:r>
      <w:r w:rsidRPr="00D03135">
        <w:rPr>
          <w:rFonts w:ascii="Times New Roman" w:eastAsia="Times New Roman" w:hAnsi="Times New Roman" w:cs="Times New Roman"/>
          <w:sz w:val="27"/>
          <w:szCs w:val="27"/>
        </w:rPr>
        <w:t>Закона города Москвы от 11 июля 2012 года № 39 № «О наделении органов местного самоуправления муниципальных округов в городе Москве отдельными полномочиями города Москвы», с постановлением Правительства Москвы от 06 марта 2015 года № 102-ПП «О размещении сезонных кафе при стационарных предприятиях общественного питания», обращением префектуры Южного административного округа города Москвы от 22 марта 2019 года № 01-23-1512/9 о согласовании размещения летнего кафе при стационарном предприятии общественного питания</w:t>
      </w:r>
    </w:p>
    <w:p w:rsidR="00D03135" w:rsidRPr="00D03135" w:rsidRDefault="00D03135" w:rsidP="00D031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0313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03135">
        <w:rPr>
          <w:rFonts w:ascii="Times New Roman" w:eastAsia="Times New Roman" w:hAnsi="Times New Roman" w:cs="Times New Roman"/>
          <w:b/>
          <w:sz w:val="27"/>
          <w:szCs w:val="27"/>
        </w:rPr>
        <w:t>Совет депутатов муниципального округа Царицыно решил:</w:t>
      </w:r>
    </w:p>
    <w:p w:rsidR="00D03135" w:rsidRPr="00D03135" w:rsidRDefault="00D03135" w:rsidP="00D0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03135">
        <w:rPr>
          <w:rFonts w:ascii="Times New Roman" w:eastAsia="Times New Roman" w:hAnsi="Times New Roman" w:cs="Times New Roman"/>
          <w:sz w:val="27"/>
          <w:szCs w:val="27"/>
        </w:rPr>
        <w:t>1. Согласовать проект размещения сезонного нестационарного торгового объекта (летнего кафе) при стационарном предприятии общественного питания, по адресу: ул. Кантемировская, д. 47, площадью 30,0 кв.м. (приложение).</w:t>
      </w:r>
    </w:p>
    <w:p w:rsidR="00D03135" w:rsidRPr="00D03135" w:rsidRDefault="00D03135" w:rsidP="00D03135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03135">
        <w:rPr>
          <w:rFonts w:ascii="Times New Roman" w:eastAsia="Times New Roman" w:hAnsi="Times New Roman" w:cs="Times New Roman"/>
          <w:sz w:val="27"/>
          <w:szCs w:val="27"/>
        </w:rPr>
        <w:t>2. 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Москвы, управу района Царицыно города Москвы, в течение 3 дней со дня его принятия.</w:t>
      </w:r>
    </w:p>
    <w:p w:rsidR="00D03135" w:rsidRPr="00D03135" w:rsidRDefault="00D03135" w:rsidP="00D031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03135">
        <w:rPr>
          <w:rFonts w:ascii="Times New Roman" w:eastAsia="Times New Roman" w:hAnsi="Times New Roman" w:cs="Times New Roman"/>
          <w:sz w:val="27"/>
          <w:szCs w:val="27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D03135" w:rsidRPr="00D03135" w:rsidRDefault="00D03135" w:rsidP="00D031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03135">
        <w:rPr>
          <w:rFonts w:ascii="Times New Roman" w:eastAsia="Times New Roman" w:hAnsi="Times New Roman" w:cs="Times New Roman"/>
          <w:sz w:val="27"/>
          <w:szCs w:val="27"/>
        </w:rPr>
        <w:t>4. Контроль за выполнением настоящего решения возложить на главу муниципального округа Царицыно Е.А. Самышину.</w:t>
      </w:r>
    </w:p>
    <w:p w:rsidR="00D03135" w:rsidRPr="00D03135" w:rsidRDefault="00D03135" w:rsidP="00D031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03135" w:rsidRPr="00D03135" w:rsidRDefault="00D03135" w:rsidP="00D031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03135" w:rsidRPr="00D03135" w:rsidRDefault="00D03135" w:rsidP="00D03135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3135"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 Совета</w:t>
      </w:r>
    </w:p>
    <w:p w:rsidR="00D03135" w:rsidRDefault="00D03135" w:rsidP="00D0313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3135">
        <w:rPr>
          <w:rFonts w:ascii="Times New Roman" w:eastAsia="Times New Roman" w:hAnsi="Times New Roman" w:cs="Times New Roman"/>
          <w:b/>
          <w:sz w:val="28"/>
          <w:szCs w:val="28"/>
        </w:rPr>
        <w:t xml:space="preserve">депутатов муниципального округа Царицыно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D03135">
        <w:rPr>
          <w:rFonts w:ascii="Times New Roman" w:eastAsia="Times New Roman" w:hAnsi="Times New Roman" w:cs="Times New Roman"/>
          <w:b/>
          <w:sz w:val="28"/>
          <w:szCs w:val="28"/>
        </w:rPr>
        <w:t>А.Н. Майоров</w:t>
      </w:r>
    </w:p>
    <w:p w:rsidR="00D03135" w:rsidRDefault="00D03135" w:rsidP="00D0313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3135" w:rsidRDefault="00D03135" w:rsidP="00D0313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3135" w:rsidRDefault="00D03135" w:rsidP="00D0313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3135" w:rsidRDefault="00D03135" w:rsidP="00D0313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3135" w:rsidRDefault="00D03135" w:rsidP="00D0313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3135" w:rsidRDefault="00D03135" w:rsidP="00D0313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3135" w:rsidRPr="00D03135" w:rsidRDefault="00D03135" w:rsidP="00D0313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3135" w:rsidRPr="00D03135" w:rsidRDefault="00D03135" w:rsidP="00D03135">
      <w:pPr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</w:rPr>
      </w:pPr>
    </w:p>
    <w:p w:rsidR="00D03135" w:rsidRPr="00D03135" w:rsidRDefault="00D03135" w:rsidP="00D03135">
      <w:pPr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</w:rPr>
      </w:pPr>
    </w:p>
    <w:p w:rsidR="00D03135" w:rsidRPr="00D03135" w:rsidRDefault="00D03135" w:rsidP="00D03135">
      <w:pPr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</w:rPr>
      </w:pPr>
    </w:p>
    <w:p w:rsidR="00D03135" w:rsidRPr="00D03135" w:rsidRDefault="00D03135" w:rsidP="00D03135">
      <w:pPr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</w:rPr>
      </w:pPr>
    </w:p>
    <w:p w:rsidR="00D03135" w:rsidRPr="00D03135" w:rsidRDefault="00D03135" w:rsidP="00D03135">
      <w:pPr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</w:rPr>
      </w:pPr>
    </w:p>
    <w:p w:rsidR="00D03135" w:rsidRPr="00D03135" w:rsidRDefault="00D03135" w:rsidP="00D03135">
      <w:pPr>
        <w:spacing w:after="0" w:line="240" w:lineRule="auto"/>
        <w:ind w:left="5812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D03135">
        <w:rPr>
          <w:rFonts w:ascii="Times New Roman" w:eastAsia="Times New Roman" w:hAnsi="Times New Roman" w:cs="Times New Roman"/>
        </w:rPr>
        <w:t xml:space="preserve">Приложение </w:t>
      </w:r>
    </w:p>
    <w:p w:rsidR="00D03135" w:rsidRDefault="00D03135" w:rsidP="00D03135">
      <w:pPr>
        <w:spacing w:after="0" w:line="240" w:lineRule="auto"/>
        <w:ind w:left="5812"/>
        <w:rPr>
          <w:rFonts w:ascii="Times New Roman" w:eastAsia="Times New Roman" w:hAnsi="Times New Roman" w:cs="Times New Roman"/>
        </w:rPr>
      </w:pPr>
      <w:r w:rsidRPr="00D03135">
        <w:rPr>
          <w:rFonts w:ascii="Times New Roman" w:eastAsia="Times New Roman" w:hAnsi="Times New Roman" w:cs="Times New Roman"/>
        </w:rPr>
        <w:t>к решению Совета депутатов муниципального округа Царицыно</w:t>
      </w:r>
    </w:p>
    <w:p w:rsidR="00D03135" w:rsidRPr="00D03135" w:rsidRDefault="00D03135" w:rsidP="00D03135">
      <w:pPr>
        <w:spacing w:after="0" w:line="240" w:lineRule="auto"/>
        <w:ind w:left="5812"/>
        <w:rPr>
          <w:rFonts w:ascii="Times New Roman" w:eastAsia="Times New Roman" w:hAnsi="Times New Roman" w:cs="Times New Roman"/>
        </w:rPr>
      </w:pPr>
      <w:r w:rsidRPr="00D03135">
        <w:rPr>
          <w:rFonts w:ascii="Times New Roman" w:eastAsia="Times New Roman" w:hAnsi="Times New Roman" w:cs="Times New Roman"/>
        </w:rPr>
        <w:t>от 17 апреля 2019 года № ЦА-01-05-07/01</w:t>
      </w:r>
    </w:p>
    <w:p w:rsidR="00D03135" w:rsidRPr="00D03135" w:rsidRDefault="00D03135" w:rsidP="00D03135">
      <w:pPr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</w:rPr>
      </w:pPr>
    </w:p>
    <w:p w:rsidR="00D03135" w:rsidRPr="00D03135" w:rsidRDefault="00D03135" w:rsidP="00D0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3135">
        <w:rPr>
          <w:rFonts w:ascii="Times New Roman" w:eastAsia="Times New Roman" w:hAnsi="Times New Roman" w:cs="Times New Roman"/>
          <w:b/>
          <w:sz w:val="24"/>
          <w:szCs w:val="24"/>
        </w:rPr>
        <w:t xml:space="preserve">Схема размещения летнего кафе при стационарном предприятии </w:t>
      </w:r>
    </w:p>
    <w:p w:rsidR="00D03135" w:rsidRPr="00D03135" w:rsidRDefault="00D03135" w:rsidP="00D0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3135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общественного питания на территории </w:t>
      </w:r>
    </w:p>
    <w:p w:rsidR="00D03135" w:rsidRPr="00D03135" w:rsidRDefault="00D03135" w:rsidP="00D0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3135">
        <w:rPr>
          <w:rFonts w:ascii="Times New Roman" w:eastAsia="Times New Roman" w:hAnsi="Times New Roman" w:cs="Times New Roman"/>
          <w:b/>
          <w:sz w:val="24"/>
          <w:szCs w:val="24"/>
        </w:rPr>
        <w:t xml:space="preserve">Южного административного округа города Москвы </w:t>
      </w:r>
    </w:p>
    <w:p w:rsidR="00D03135" w:rsidRPr="00D03135" w:rsidRDefault="00D03135" w:rsidP="00D0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6"/>
        <w:tblW w:w="9923" w:type="dxa"/>
        <w:tblInd w:w="108" w:type="dxa"/>
        <w:tblLook w:val="04A0" w:firstRow="1" w:lastRow="0" w:firstColumn="1" w:lastColumn="0" w:noHBand="0" w:noVBand="1"/>
      </w:tblPr>
      <w:tblGrid>
        <w:gridCol w:w="1886"/>
        <w:gridCol w:w="2934"/>
        <w:gridCol w:w="3118"/>
        <w:gridCol w:w="1985"/>
      </w:tblGrid>
      <w:tr w:rsidR="00D03135" w:rsidRPr="00D03135" w:rsidTr="00002381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35" w:rsidRPr="00D03135" w:rsidRDefault="00D03135" w:rsidP="00D031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0313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Наименование стационарного предприятия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35" w:rsidRPr="00D03135" w:rsidRDefault="00D03135" w:rsidP="00D031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0313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35" w:rsidRPr="00D03135" w:rsidRDefault="00D03135" w:rsidP="00D031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0313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Вносимые изменения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35" w:rsidRPr="00D03135" w:rsidRDefault="00D03135" w:rsidP="00D031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0313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Специализация</w:t>
            </w:r>
          </w:p>
        </w:tc>
      </w:tr>
      <w:tr w:rsidR="00D03135" w:rsidRPr="00D03135" w:rsidTr="00002381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35" w:rsidRPr="00D03135" w:rsidRDefault="00D03135" w:rsidP="00D0313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0313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ИП Кубаев А.О.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35" w:rsidRPr="00D03135" w:rsidRDefault="00D03135" w:rsidP="00D0313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0313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ул. Кантемировская, д. 47 – ТЦ «Кантемировский»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35" w:rsidRPr="00D03135" w:rsidRDefault="00D03135" w:rsidP="00D0313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0313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Включить в схему объект площадью 30,0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35" w:rsidRPr="00D03135" w:rsidRDefault="00D03135" w:rsidP="00D0313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0313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Общественное питание</w:t>
            </w:r>
          </w:p>
        </w:tc>
      </w:tr>
    </w:tbl>
    <w:p w:rsidR="00D03135" w:rsidRPr="00D03135" w:rsidRDefault="00D03135" w:rsidP="00D03135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03135" w:rsidRPr="00D03135" w:rsidRDefault="00D03135" w:rsidP="00D03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D03135" w:rsidRPr="00D03135" w:rsidRDefault="00D03135" w:rsidP="00D03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D03135" w:rsidRPr="00D03135" w:rsidRDefault="00D03135" w:rsidP="00D03135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3135"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 Совета</w:t>
      </w:r>
    </w:p>
    <w:p w:rsidR="00D03135" w:rsidRPr="00D03135" w:rsidRDefault="00D03135" w:rsidP="00D0313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3135">
        <w:rPr>
          <w:rFonts w:ascii="Times New Roman" w:eastAsia="Times New Roman" w:hAnsi="Times New Roman" w:cs="Times New Roman"/>
          <w:b/>
          <w:sz w:val="28"/>
          <w:szCs w:val="28"/>
        </w:rPr>
        <w:t>депутатов муниципального округа Царицыно                               А.Н. Майоров</w:t>
      </w:r>
    </w:p>
    <w:p w:rsidR="00D03135" w:rsidRPr="00D03135" w:rsidRDefault="00D03135" w:rsidP="00D03135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03135" w:rsidRDefault="00D03135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D03135" w:rsidSect="00D03135">
      <w:pgSz w:w="11906" w:h="16838"/>
      <w:pgMar w:top="142" w:right="42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E93" w:rsidRDefault="00132E93" w:rsidP="0007006C">
      <w:pPr>
        <w:spacing w:after="0" w:line="240" w:lineRule="auto"/>
      </w:pPr>
      <w:r>
        <w:separator/>
      </w:r>
    </w:p>
  </w:endnote>
  <w:endnote w:type="continuationSeparator" w:id="0">
    <w:p w:rsidR="00132E93" w:rsidRDefault="00132E93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E93" w:rsidRDefault="00132E93" w:rsidP="0007006C">
      <w:pPr>
        <w:spacing w:after="0" w:line="240" w:lineRule="auto"/>
      </w:pPr>
      <w:r>
        <w:separator/>
      </w:r>
    </w:p>
  </w:footnote>
  <w:footnote w:type="continuationSeparator" w:id="0">
    <w:p w:rsidR="00132E93" w:rsidRDefault="00132E93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2E93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8F6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D8D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135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customStyle="1" w:styleId="16">
    <w:name w:val="Сетка таблицы16"/>
    <w:basedOn w:val="a1"/>
    <w:next w:val="ab"/>
    <w:uiPriority w:val="59"/>
    <w:rsid w:val="00D0313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D03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5E9A1-A422-45F6-BFD5-6D8C32541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43</cp:revision>
  <cp:lastPrinted>2013-11-18T09:58:00Z</cp:lastPrinted>
  <dcterms:created xsi:type="dcterms:W3CDTF">2013-10-11T06:16:00Z</dcterms:created>
  <dcterms:modified xsi:type="dcterms:W3CDTF">2019-04-17T05:20:00Z</dcterms:modified>
</cp:coreProperties>
</file>