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D1" w:rsidRDefault="00B439D1" w:rsidP="0007006C">
      <w:pPr>
        <w:pStyle w:val="2"/>
        <w:contextualSpacing/>
        <w:jc w:val="center"/>
        <w:rPr>
          <w:sz w:val="32"/>
          <w:szCs w:val="32"/>
        </w:rPr>
      </w:pPr>
    </w:p>
    <w:p w:rsidR="00B439D1" w:rsidRDefault="00B439D1" w:rsidP="0007006C">
      <w:pPr>
        <w:pStyle w:val="2"/>
        <w:contextualSpacing/>
        <w:jc w:val="center"/>
        <w:rPr>
          <w:sz w:val="32"/>
          <w:szCs w:val="32"/>
        </w:rPr>
      </w:pPr>
    </w:p>
    <w:p w:rsidR="00B439D1" w:rsidRPr="00B439D1" w:rsidRDefault="00B439D1" w:rsidP="00B43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Проект решения Совета депутатов муниципального округа Царицыно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B439D1">
        <w:rPr>
          <w:rFonts w:ascii="Times New Roman" w:eastAsia="Times New Roman" w:hAnsi="Times New Roman" w:cs="Times New Roman"/>
          <w:b/>
          <w:bCs/>
          <w:sz w:val="28"/>
          <w:szCs w:val="28"/>
        </w:rPr>
        <w:t>.04.2017 г.</w:t>
      </w:r>
    </w:p>
    <w:p w:rsidR="00B439D1" w:rsidRPr="00B439D1" w:rsidRDefault="00B439D1" w:rsidP="00B4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9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439D1" w:rsidRPr="00B439D1" w:rsidRDefault="00B439D1" w:rsidP="00B439D1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39D1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439D1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иципального округа Царицыно </w:t>
      </w:r>
      <w:r w:rsidRPr="00B439D1">
        <w:rPr>
          <w:rFonts w:ascii="Times New Roman" w:eastAsia="Times New Roman" w:hAnsi="Times New Roman" w:cs="Times New Roman"/>
          <w:b/>
          <w:bCs/>
          <w:sz w:val="28"/>
          <w:szCs w:val="28"/>
        </w:rPr>
        <w:t>«Об исполнении бюджета муниципального округа Царицыно за 2016 год» и проведении публичных слушаний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»»</w:t>
      </w:r>
      <w:r w:rsidRPr="00B439D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B439D1" w:rsidRPr="00B439D1" w:rsidRDefault="00B439D1" w:rsidP="00B439D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439D1" w:rsidRPr="00B439D1" w:rsidRDefault="00B439D1" w:rsidP="00B439D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9D1" w:rsidRPr="00B439D1" w:rsidRDefault="00B439D1" w:rsidP="00B439D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39D1" w:rsidRPr="00B439D1" w:rsidRDefault="00B439D1" w:rsidP="00B439D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Срок приема заключений по результатам</w:t>
      </w:r>
    </w:p>
    <w:p w:rsidR="00B439D1" w:rsidRPr="00B439D1" w:rsidRDefault="00B439D1" w:rsidP="00B439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независимой экспертизы:</w:t>
      </w:r>
    </w:p>
    <w:p w:rsidR="00B439D1" w:rsidRPr="00B439D1" w:rsidRDefault="00B439D1" w:rsidP="00B439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sz w:val="24"/>
          <w:szCs w:val="24"/>
        </w:rPr>
        <w:tab/>
      </w:r>
      <w:r w:rsidRPr="00B439D1">
        <w:rPr>
          <w:rFonts w:ascii="Times New Roman" w:eastAsia="Times New Roman" w:hAnsi="Times New Roman" w:cs="Times New Roman"/>
          <w:sz w:val="24"/>
          <w:szCs w:val="24"/>
        </w:rPr>
        <w:tab/>
      </w:r>
      <w:r w:rsidRPr="00B439D1">
        <w:rPr>
          <w:rFonts w:ascii="Times New Roman" w:eastAsia="Times New Roman" w:hAnsi="Times New Roman" w:cs="Times New Roman"/>
          <w:sz w:val="24"/>
          <w:szCs w:val="24"/>
        </w:rPr>
        <w:tab/>
      </w:r>
      <w:r w:rsidRPr="00B439D1">
        <w:rPr>
          <w:rFonts w:ascii="Times New Roman" w:eastAsia="Times New Roman" w:hAnsi="Times New Roman" w:cs="Times New Roman"/>
          <w:sz w:val="24"/>
          <w:szCs w:val="24"/>
        </w:rPr>
        <w:tab/>
      </w:r>
      <w:r w:rsidRPr="00B439D1">
        <w:rPr>
          <w:rFonts w:ascii="Times New Roman" w:eastAsia="Times New Roman" w:hAnsi="Times New Roman" w:cs="Times New Roman"/>
          <w:sz w:val="24"/>
          <w:szCs w:val="24"/>
        </w:rPr>
        <w:tab/>
      </w:r>
      <w:r w:rsidRPr="00B439D1">
        <w:rPr>
          <w:rFonts w:ascii="Times New Roman" w:eastAsia="Times New Roman" w:hAnsi="Times New Roman" w:cs="Times New Roman"/>
          <w:sz w:val="24"/>
          <w:szCs w:val="24"/>
        </w:rPr>
        <w:tab/>
      </w:r>
      <w:r w:rsidRPr="00B439D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439D1" w:rsidRPr="00B439D1" w:rsidRDefault="00B439D1" w:rsidP="00B439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Дата начала приема</w:t>
      </w:r>
    </w:p>
    <w:p w:rsidR="00B439D1" w:rsidRPr="00B439D1" w:rsidRDefault="00B439D1" w:rsidP="00B439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заключений независимой антикоррупционной экспертизы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 xml:space="preserve">.04.2017                       </w:t>
      </w:r>
    </w:p>
    <w:p w:rsidR="00B439D1" w:rsidRPr="00B439D1" w:rsidRDefault="00B439D1" w:rsidP="00B4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439D1" w:rsidRPr="00B439D1" w:rsidRDefault="00B439D1" w:rsidP="00B439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439D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B439D1" w:rsidRPr="00B439D1" w:rsidRDefault="00B439D1" w:rsidP="00B439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 приема</w:t>
      </w:r>
    </w:p>
    <w:p w:rsidR="00B439D1" w:rsidRPr="00B439D1" w:rsidRDefault="00B439D1" w:rsidP="00B439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заключений независимой   антикоррупционной экспертизы                         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 xml:space="preserve">.2017                </w:t>
      </w:r>
    </w:p>
    <w:p w:rsidR="00B439D1" w:rsidRPr="00B439D1" w:rsidRDefault="00B439D1" w:rsidP="00B439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D1" w:rsidRPr="00B439D1" w:rsidRDefault="00B439D1" w:rsidP="00B439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информация:</w:t>
      </w:r>
    </w:p>
    <w:p w:rsidR="00B439D1" w:rsidRPr="00B439D1" w:rsidRDefault="00B439D1" w:rsidP="00B439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Почтовый адрес: 115516, город Москва, улица Весёлая, дом 31А</w:t>
      </w:r>
    </w:p>
    <w:p w:rsidR="00B439D1" w:rsidRPr="00B439D1" w:rsidRDefault="00B439D1" w:rsidP="00B439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Тел: 8-495-325-46-26</w:t>
      </w:r>
    </w:p>
    <w:p w:rsidR="00B439D1" w:rsidRPr="00B439D1" w:rsidRDefault="00B439D1" w:rsidP="00B439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>Факс: 8-495-325-50-36</w:t>
      </w:r>
    </w:p>
    <w:p w:rsidR="00B439D1" w:rsidRPr="00B439D1" w:rsidRDefault="00B439D1" w:rsidP="00B439D1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39D1" w:rsidRPr="00B439D1" w:rsidRDefault="00B439D1" w:rsidP="00B439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39D1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почты: </w:t>
      </w:r>
      <w:hyperlink r:id="rId8" w:history="1">
        <w:r w:rsidRPr="00B439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mcaric@mos.ru</w:t>
        </w:r>
      </w:hyperlink>
    </w:p>
    <w:p w:rsidR="00B439D1" w:rsidRPr="00B439D1" w:rsidRDefault="00B439D1" w:rsidP="00B439D1">
      <w:pPr>
        <w:keepNext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39D1" w:rsidRDefault="00B439D1" w:rsidP="0007006C">
      <w:pPr>
        <w:pStyle w:val="2"/>
        <w:contextualSpacing/>
        <w:jc w:val="center"/>
        <w:rPr>
          <w:sz w:val="32"/>
          <w:szCs w:val="32"/>
        </w:rPr>
      </w:pPr>
    </w:p>
    <w:p w:rsidR="00B439D1" w:rsidRDefault="00B439D1" w:rsidP="0007006C">
      <w:pPr>
        <w:pStyle w:val="2"/>
        <w:contextualSpacing/>
        <w:jc w:val="center"/>
        <w:rPr>
          <w:sz w:val="32"/>
          <w:szCs w:val="32"/>
        </w:rPr>
      </w:pPr>
    </w:p>
    <w:p w:rsidR="00B439D1" w:rsidRDefault="00B439D1" w:rsidP="0007006C">
      <w:pPr>
        <w:pStyle w:val="2"/>
        <w:contextualSpacing/>
        <w:jc w:val="center"/>
        <w:rPr>
          <w:sz w:val="32"/>
          <w:szCs w:val="32"/>
        </w:rPr>
      </w:pPr>
    </w:p>
    <w:p w:rsidR="00B439D1" w:rsidRDefault="00B439D1" w:rsidP="0007006C">
      <w:pPr>
        <w:pStyle w:val="2"/>
        <w:contextualSpacing/>
        <w:jc w:val="center"/>
        <w:rPr>
          <w:sz w:val="32"/>
          <w:szCs w:val="32"/>
        </w:rPr>
      </w:pPr>
    </w:p>
    <w:p w:rsidR="00B439D1" w:rsidRDefault="00B439D1" w:rsidP="00B439D1"/>
    <w:p w:rsidR="00B439D1" w:rsidRDefault="00B439D1" w:rsidP="00B439D1"/>
    <w:p w:rsidR="00B439D1" w:rsidRDefault="00B439D1" w:rsidP="00B439D1"/>
    <w:p w:rsidR="00B439D1" w:rsidRDefault="00B439D1" w:rsidP="00B439D1"/>
    <w:p w:rsidR="00B439D1" w:rsidRDefault="00B439D1" w:rsidP="00B439D1"/>
    <w:p w:rsidR="00B439D1" w:rsidRDefault="00B439D1" w:rsidP="00B439D1"/>
    <w:p w:rsidR="00B439D1" w:rsidRDefault="00B439D1" w:rsidP="00B439D1"/>
    <w:p w:rsidR="00B439D1" w:rsidRPr="00B439D1" w:rsidRDefault="00B439D1" w:rsidP="00B439D1"/>
    <w:p w:rsidR="00B439D1" w:rsidRDefault="00B439D1" w:rsidP="0007006C">
      <w:pPr>
        <w:pStyle w:val="2"/>
        <w:contextualSpacing/>
        <w:jc w:val="center"/>
        <w:rPr>
          <w:sz w:val="32"/>
          <w:szCs w:val="32"/>
        </w:rPr>
      </w:pPr>
    </w:p>
    <w:p w:rsidR="00B439D1" w:rsidRPr="00B439D1" w:rsidRDefault="00B439D1" w:rsidP="00B439D1">
      <w:bookmarkStart w:id="0" w:name="_GoBack"/>
      <w:bookmarkEnd w:id="0"/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9C255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D57476" w:rsidRDefault="00D5747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55" w:type="dxa"/>
        <w:tblLook w:val="01E0" w:firstRow="1" w:lastRow="1" w:firstColumn="1" w:lastColumn="1" w:noHBand="0" w:noVBand="0"/>
      </w:tblPr>
      <w:tblGrid>
        <w:gridCol w:w="5495"/>
        <w:gridCol w:w="4760"/>
      </w:tblGrid>
      <w:tr w:rsidR="009C2558" w:rsidRPr="009C2558" w:rsidTr="00385799">
        <w:tc>
          <w:tcPr>
            <w:tcW w:w="5495" w:type="dxa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проекте решения Совета депутатов муниципального округа Царицыно                   «Об исполнении бюджета </w:t>
            </w: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 Царицыно за 2016 год» и проведении публичных слушаний</w:t>
            </w:r>
          </w:p>
        </w:tc>
        <w:tc>
          <w:tcPr>
            <w:tcW w:w="4760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28, пунктом 2 части 10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9C255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Законом города Москвы от 6 ноября 2002 года № 56 «Об организации местного самоуправления в городе Москве»</w:t>
      </w:r>
      <w:r w:rsidRPr="009C255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округа Царицыно, Положением о бюджетном процессе в муниципальном округе Царицыно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1. Принять за основу проект решения </w:t>
      </w:r>
      <w:r w:rsidRPr="009C25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муниципального округа Царицыно «Об исполнении бюджета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 за 2016 год»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ab/>
        <w:t xml:space="preserve">2. Назначить публичные слушания по проекту решения, указанному в пункте 1 настоящего решения, на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6 июня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2017 года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с 17.00 по 18.00 в помещении по адресу: г.Москва, ул. Веселая, дом 31А, каб.122.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3. Публичные слушания организуются и проводятся в порядке, установленном решением Совета депутатов муниципального округа Царицыно от 12 сентября 2013 года №МЦА-03-13/12 «</w:t>
      </w:r>
      <w:r w:rsidRPr="009C2558">
        <w:rPr>
          <w:rFonts w:ascii="Times New Roman" w:eastAsia="Times New Roman" w:hAnsi="Times New Roman" w:cs="Times New Roman"/>
          <w:bCs/>
          <w:sz w:val="28"/>
          <w:szCs w:val="24"/>
        </w:rPr>
        <w:t>Об утверждении Порядка организации и проведения публичных слушаний в муниципальном округе Царицыно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ab/>
        <w:t>4.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9C2558" w:rsidRPr="009C2558" w:rsidRDefault="009C2558" w:rsidP="009C25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ab/>
        <w:t>5. Настоящее решение вступает в силу со дня его официального опубликования в бюллетене «Московский муниципальный вестник».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6.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C2558" w:rsidRPr="009C2558" w:rsidRDefault="009C2558" w:rsidP="009C2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7. Контроль за выполнением настоящего решения возложить на главу муниципального округа Царицыно С.И. Буртника.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Временно </w:t>
      </w: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C2558" w:rsidRPr="009C2558" w:rsidTr="00385799">
        <w:tc>
          <w:tcPr>
            <w:tcW w:w="4785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Совета депутатов муниципального округа Царицыно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от 20.04.2017г. № ЦА-01- 05-08/8</w:t>
            </w:r>
          </w:p>
        </w:tc>
      </w:tr>
    </w:tbl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МУНИЦИПАЛЬНОГО ОКРУГА ЦАРИЦЫНО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___ ____________ 2017 года №_________</w:t>
      </w:r>
    </w:p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9"/>
        <w:gridCol w:w="4760"/>
      </w:tblGrid>
      <w:tr w:rsidR="009C2558" w:rsidRPr="009C2558" w:rsidTr="00385799">
        <w:tc>
          <w:tcPr>
            <w:tcW w:w="4759" w:type="dxa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округа  Царицыно за 2016 год</w:t>
            </w:r>
          </w:p>
        </w:tc>
        <w:tc>
          <w:tcPr>
            <w:tcW w:w="4760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2558" w:rsidRPr="009C2558" w:rsidRDefault="009C2558" w:rsidP="009C2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264.2, 264.4-264.6 Бюджетного кодекса Российской Федерации, статьей 12 Закона города Москвы от 6 ноября 2002 года № 56 «Об организации местного самоуправления в городе Москве»,    Уставом муниципального округа Царицыно, Положением о бюджетном процессе в муниципальном округе Царицыно, с учетом результатов публичных слушаний и результатов внешней проверки отчета об исполнении бюджета муниципального округа Царицыно за 2016 год </w:t>
      </w:r>
    </w:p>
    <w:p w:rsidR="009C2558" w:rsidRPr="009C2558" w:rsidRDefault="009C2558" w:rsidP="009C25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об исполнении бюджета муниципального округа Царицыно за 2016 год (далее – местный бюджет) по доходам в сумме 21 654,9 тыс. рублей, по расходам в сумме 18 747,3 </w:t>
      </w:r>
      <w:r w:rsidRPr="009C2558">
        <w:rPr>
          <w:rFonts w:ascii="Times New Roman" w:eastAsia="Times New Roman" w:hAnsi="Times New Roman" w:cs="Times New Roman"/>
          <w:sz w:val="28"/>
          <w:szCs w:val="24"/>
        </w:rPr>
        <w:t xml:space="preserve">тыс.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>рублей, с превышением доходов над расходами (профицит местного бюджета) в сумме 2 907,6 тыс. рублей.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2. Утвердить исполнение местного бюджета по следующим показателям: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 (приложение 1);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2) расходов местного бюджета по разделам, подразделам, целевым статьям и видам расходов бюджетной классификации (приложение 2);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3)  расходов местного бюджета по ведомственной структуре расходов бюджета (приложение 3);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C25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источников внутреннего финансирования дефицита бюджета муниципального округа Царицыно (приложение 4).  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9C2558" w:rsidRPr="009C2558" w:rsidRDefault="009C2558" w:rsidP="009C255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Царицыно С.И. Буртника.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C2558" w:rsidRPr="009C2558" w:rsidTr="00385799"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2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5" w:type="dxa"/>
            <w:hideMark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к проекту решения Совета депутатов муниципального округа Царицыно</w:t>
            </w:r>
          </w:p>
        </w:tc>
      </w:tr>
    </w:tbl>
    <w:p w:rsidR="009C2558" w:rsidRPr="009C2558" w:rsidRDefault="009C2558" w:rsidP="009C2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9C2558" w:rsidRPr="009C2558" w:rsidRDefault="009C2558" w:rsidP="009C255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4"/>
          <w:szCs w:val="24"/>
        </w:rPr>
        <w:t>ИСПОЛНЕНИЕ ДОХОДОВ БЮДЖЕТА ПО КОДАМ КЛАССИФИКАЦИИ ДОХОДОВ БЮДЖЕТА МУНИЦИПАЛЬНОГО ОКРУГА ЦАРИЦЫНО ЗА 2016 ГОД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C2558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tbl>
      <w:tblPr>
        <w:tblW w:w="9226" w:type="dxa"/>
        <w:jc w:val="center"/>
        <w:tblLook w:val="04A0" w:firstRow="1" w:lastRow="0" w:firstColumn="1" w:lastColumn="0" w:noHBand="0" w:noVBand="1"/>
      </w:tblPr>
      <w:tblGrid>
        <w:gridCol w:w="3317"/>
        <w:gridCol w:w="408"/>
        <w:gridCol w:w="932"/>
        <w:gridCol w:w="932"/>
        <w:gridCol w:w="932"/>
        <w:gridCol w:w="1258"/>
        <w:gridCol w:w="1447"/>
      </w:tblGrid>
      <w:tr w:rsidR="009C2558" w:rsidRPr="009C2558" w:rsidTr="00385799">
        <w:trPr>
          <w:trHeight w:val="246"/>
          <w:jc w:val="center"/>
        </w:trPr>
        <w:tc>
          <w:tcPr>
            <w:tcW w:w="3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446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2016 год</w:t>
            </w:r>
          </w:p>
        </w:tc>
      </w:tr>
      <w:tr w:rsidR="009C2558" w:rsidRPr="009C2558" w:rsidTr="00385799">
        <w:trPr>
          <w:trHeight w:val="235"/>
          <w:jc w:val="center"/>
        </w:trPr>
        <w:tc>
          <w:tcPr>
            <w:tcW w:w="33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9C2558" w:rsidRPr="009C2558" w:rsidTr="00385799">
        <w:trPr>
          <w:trHeight w:val="378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19134,9</w:t>
            </w:r>
          </w:p>
        </w:tc>
      </w:tr>
      <w:tr w:rsidR="009C2558" w:rsidRPr="009C2558" w:rsidTr="00385799">
        <w:trPr>
          <w:trHeight w:val="375"/>
          <w:jc w:val="center"/>
        </w:trPr>
        <w:tc>
          <w:tcPr>
            <w:tcW w:w="331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2558" w:rsidRPr="009C2558" w:rsidTr="00385799">
        <w:trPr>
          <w:trHeight w:val="264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19134,9</w:t>
            </w:r>
          </w:p>
        </w:tc>
      </w:tr>
      <w:tr w:rsidR="009C2558" w:rsidRPr="009C2558" w:rsidTr="00385799">
        <w:trPr>
          <w:trHeight w:val="264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2558" w:rsidRPr="009C2558" w:rsidTr="00385799">
        <w:trPr>
          <w:trHeight w:val="581"/>
          <w:jc w:val="center"/>
        </w:trPr>
        <w:tc>
          <w:tcPr>
            <w:tcW w:w="3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1 01 0200001 0000 110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19134,9</w:t>
            </w:r>
          </w:p>
        </w:tc>
      </w:tr>
      <w:tr w:rsidR="009C2558" w:rsidRPr="009C2558" w:rsidTr="00385799">
        <w:trPr>
          <w:trHeight w:val="285"/>
          <w:jc w:val="center"/>
        </w:trPr>
        <w:tc>
          <w:tcPr>
            <w:tcW w:w="3317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446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2558" w:rsidRPr="009C2558" w:rsidTr="00385799">
        <w:trPr>
          <w:trHeight w:val="162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1 01 0201001 0000 110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18427,5</w:t>
            </w:r>
          </w:p>
        </w:tc>
      </w:tr>
      <w:tr w:rsidR="009C2558" w:rsidRPr="009C2558" w:rsidTr="00385799">
        <w:trPr>
          <w:trHeight w:val="216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1 01 0202001 0000 110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86,7</w:t>
            </w:r>
          </w:p>
        </w:tc>
      </w:tr>
      <w:tr w:rsidR="009C2558" w:rsidRPr="009C2558" w:rsidTr="00385799">
        <w:trPr>
          <w:trHeight w:val="117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1 01 0203001 0000 110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2558" w:rsidRPr="009C2558" w:rsidRDefault="009C2558" w:rsidP="009C25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620,7</w:t>
            </w:r>
          </w:p>
        </w:tc>
      </w:tr>
      <w:tr w:rsidR="009C2558" w:rsidRPr="009C2558" w:rsidTr="00385799">
        <w:trPr>
          <w:trHeight w:val="476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2 02 0000000 0000 000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554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117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2 02 0499903 0000 151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1170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2 18 0302003 0000 151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0,1</w:t>
            </w:r>
          </w:p>
        </w:tc>
      </w:tr>
      <w:tr w:rsidR="009C2558" w:rsidRPr="009C2558" w:rsidTr="00385799">
        <w:trPr>
          <w:trHeight w:val="276"/>
          <w:jc w:val="center"/>
        </w:trPr>
        <w:tc>
          <w:tcPr>
            <w:tcW w:w="33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21654,9</w:t>
            </w:r>
          </w:p>
        </w:tc>
      </w:tr>
    </w:tbl>
    <w:p w:rsidR="009C2558" w:rsidRDefault="009C2558" w:rsidP="009C255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9C2558" w:rsidRPr="009C2558" w:rsidRDefault="009C2558" w:rsidP="009C2558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C2558" w:rsidRPr="009C2558" w:rsidTr="00385799"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C2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муниципального округа Царицыно</w:t>
            </w:r>
          </w:p>
        </w:tc>
      </w:tr>
    </w:tbl>
    <w:p w:rsidR="009C2558" w:rsidRPr="009C2558" w:rsidRDefault="009C2558" w:rsidP="009C255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</w:t>
      </w:r>
    </w:p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2558">
        <w:rPr>
          <w:rFonts w:ascii="Times New Roman" w:eastAsia="Times New Roman" w:hAnsi="Times New Roman" w:cs="Times New Roman"/>
          <w:b/>
        </w:rPr>
        <w:t xml:space="preserve">ИСПОЛНЕНИЕ РАСХОДОВ БЮДЖЕТА ПО РАЗДЕЛАМ, ПОДРАЗДЕЛАМ, ЦЕЛЕВЫМ СТАТЬЯМ И ВИДАМ РАСХОДОВ БЮДЖЕТНОЙ КЛАССИФИКАЦИИ БЮДЖЕТА МУНИЦИПАЛЬНОГО ОКРУГА ЦАРИЦЫНО ЗА 2016 ГОД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993"/>
        <w:gridCol w:w="1417"/>
        <w:gridCol w:w="709"/>
        <w:gridCol w:w="992"/>
      </w:tblGrid>
      <w:tr w:rsidR="009C2558" w:rsidRPr="009C2558" w:rsidTr="00385799">
        <w:trPr>
          <w:trHeight w:val="62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9C2558" w:rsidRPr="009C2558" w:rsidTr="00385799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13274,6</w:t>
            </w:r>
          </w:p>
        </w:tc>
      </w:tr>
      <w:tr w:rsidR="009C2558" w:rsidRPr="009C2558" w:rsidTr="00385799">
        <w:trPr>
          <w:trHeight w:val="61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2599,5</w:t>
            </w:r>
          </w:p>
        </w:tc>
      </w:tr>
      <w:tr w:rsidR="009C2558" w:rsidRPr="009C2558" w:rsidTr="00385799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9C2558" w:rsidRPr="009C2558" w:rsidTr="00385799">
        <w:trPr>
          <w:trHeight w:val="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9C2558" w:rsidRPr="009C2558" w:rsidTr="00385799">
        <w:trPr>
          <w:trHeight w:val="3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9C2558" w:rsidRPr="009C2558" w:rsidTr="00385799">
        <w:trPr>
          <w:trHeight w:val="68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27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2520,0</w:t>
            </w:r>
          </w:p>
        </w:tc>
      </w:tr>
      <w:tr w:rsidR="009C2558" w:rsidRPr="009C2558" w:rsidTr="00385799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10079,9</w:t>
            </w:r>
          </w:p>
        </w:tc>
      </w:tr>
      <w:tr w:rsidR="009C2558" w:rsidRPr="009C2558" w:rsidTr="00385799">
        <w:trPr>
          <w:trHeight w:val="3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2357,9</w:t>
            </w:r>
          </w:p>
        </w:tc>
      </w:tr>
      <w:tr w:rsidR="009C2558" w:rsidRPr="009C2558" w:rsidTr="00385799">
        <w:trPr>
          <w:trHeight w:val="90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2250,3</w:t>
            </w:r>
          </w:p>
        </w:tc>
      </w:tr>
      <w:tr w:rsidR="009C2558" w:rsidRPr="009C2558" w:rsidTr="00385799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2250,3</w:t>
            </w:r>
          </w:p>
        </w:tc>
      </w:tr>
      <w:tr w:rsidR="009C2558" w:rsidRPr="009C2558" w:rsidTr="00385799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107,6</w:t>
            </w:r>
          </w:p>
        </w:tc>
      </w:tr>
      <w:tr w:rsidR="009C2558" w:rsidRPr="009C2558" w:rsidTr="00385799">
        <w:trPr>
          <w:trHeight w:val="4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107,6</w:t>
            </w:r>
          </w:p>
        </w:tc>
      </w:tr>
      <w:tr w:rsidR="009C2558" w:rsidRPr="009C2558" w:rsidTr="00385799">
        <w:trPr>
          <w:trHeight w:val="5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7722,0</w:t>
            </w:r>
          </w:p>
        </w:tc>
      </w:tr>
      <w:tr w:rsidR="009C2558" w:rsidRPr="009C2558" w:rsidTr="00385799">
        <w:trPr>
          <w:trHeight w:val="6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5866,5</w:t>
            </w:r>
          </w:p>
        </w:tc>
      </w:tr>
      <w:tr w:rsidR="009C2558" w:rsidRPr="009C2558" w:rsidTr="00385799">
        <w:trPr>
          <w:trHeight w:val="5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5866,5</w:t>
            </w:r>
          </w:p>
        </w:tc>
      </w:tr>
      <w:tr w:rsidR="009C2558" w:rsidRPr="009C2558" w:rsidTr="00385799">
        <w:trPr>
          <w:trHeight w:val="56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1854,5</w:t>
            </w:r>
          </w:p>
        </w:tc>
      </w:tr>
      <w:tr w:rsidR="009C2558" w:rsidRPr="009C2558" w:rsidTr="00385799">
        <w:trPr>
          <w:trHeight w:val="38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1854,5</w:t>
            </w:r>
          </w:p>
        </w:tc>
      </w:tr>
      <w:tr w:rsidR="009C2558" w:rsidRPr="009C2558" w:rsidTr="00385799">
        <w:trPr>
          <w:trHeight w:val="39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9C2558" w:rsidRPr="009C2558" w:rsidTr="00385799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Б 0100500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9C2558" w:rsidRPr="009C2558" w:rsidTr="00385799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9C2558" w:rsidRPr="009C2558" w:rsidTr="00385799">
        <w:trPr>
          <w:trHeight w:val="9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9C2558" w:rsidRPr="009C2558" w:rsidTr="00385799">
        <w:trPr>
          <w:trHeight w:val="5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465,9</w:t>
            </w:r>
          </w:p>
        </w:tc>
      </w:tr>
      <w:tr w:rsidR="009C2558" w:rsidRPr="009C2558" w:rsidTr="0038579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2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9C2558" w:rsidRPr="009C2558" w:rsidTr="00385799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9C2558" w:rsidRPr="009C2558" w:rsidTr="00385799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9C2558" w:rsidRPr="009C2558" w:rsidTr="00385799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9C2558" w:rsidRPr="009C2558" w:rsidTr="00385799">
        <w:trPr>
          <w:trHeight w:val="50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БЕЗОПАСНОСТЬ,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4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43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4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9C2558" w:rsidRPr="009C2558" w:rsidTr="00385799">
        <w:trPr>
          <w:trHeight w:val="2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3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29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4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54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3366,0</w:t>
            </w:r>
          </w:p>
        </w:tc>
      </w:tr>
      <w:tr w:rsidR="009C2558" w:rsidRPr="009C2558" w:rsidTr="00385799">
        <w:trPr>
          <w:trHeight w:val="22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707,4</w:t>
            </w:r>
          </w:p>
        </w:tc>
      </w:tr>
      <w:tr w:rsidR="009C2558" w:rsidRPr="009C2558" w:rsidTr="00385799">
        <w:trPr>
          <w:trHeight w:val="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340,2</w:t>
            </w:r>
          </w:p>
        </w:tc>
      </w:tr>
      <w:tr w:rsidR="009C2558" w:rsidRPr="009C2558" w:rsidTr="00385799">
        <w:trPr>
          <w:trHeight w:val="2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340,2</w:t>
            </w:r>
          </w:p>
        </w:tc>
      </w:tr>
      <w:tr w:rsidR="009C2558" w:rsidRPr="009C2558" w:rsidTr="00385799">
        <w:trPr>
          <w:trHeight w:val="2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340,2</w:t>
            </w:r>
          </w:p>
        </w:tc>
      </w:tr>
      <w:tr w:rsidR="009C2558" w:rsidRPr="009C2558" w:rsidTr="00385799">
        <w:trPr>
          <w:trHeight w:val="2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340,2</w:t>
            </w:r>
          </w:p>
        </w:tc>
      </w:tr>
      <w:tr w:rsidR="009C2558" w:rsidRPr="009C2558" w:rsidTr="00385799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C2558" w:rsidRPr="009C2558" w:rsidTr="00385799">
        <w:trPr>
          <w:trHeight w:val="2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C2558" w:rsidRPr="009C2558" w:rsidTr="00385799">
        <w:trPr>
          <w:trHeight w:val="16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C2558" w:rsidRPr="009C2558" w:rsidTr="00385799">
        <w:trPr>
          <w:trHeight w:val="41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367,2</w:t>
            </w:r>
          </w:p>
        </w:tc>
      </w:tr>
      <w:tr w:rsidR="009C2558" w:rsidRPr="009C2558" w:rsidTr="00385799">
        <w:trPr>
          <w:trHeight w:val="12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1399,3</w:t>
            </w:r>
          </w:p>
        </w:tc>
      </w:tr>
      <w:tr w:rsidR="009C2558" w:rsidRPr="009C2558" w:rsidTr="00385799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443,8</w:t>
            </w:r>
          </w:p>
        </w:tc>
      </w:tr>
      <w:tr w:rsidR="009C2558" w:rsidRPr="009C2558" w:rsidTr="00385799">
        <w:trPr>
          <w:trHeight w:val="17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443,8</w:t>
            </w:r>
          </w:p>
        </w:tc>
      </w:tr>
      <w:tr w:rsidR="009C2558" w:rsidRPr="009C2558" w:rsidTr="00385799">
        <w:trPr>
          <w:trHeight w:val="59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403,8</w:t>
            </w:r>
          </w:p>
        </w:tc>
      </w:tr>
      <w:tr w:rsidR="009C2558" w:rsidRPr="009C2558" w:rsidTr="00385799">
        <w:trPr>
          <w:trHeight w:val="50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403,8</w:t>
            </w:r>
          </w:p>
        </w:tc>
      </w:tr>
      <w:tr w:rsidR="009C2558" w:rsidRPr="009C2558" w:rsidTr="00385799">
        <w:trPr>
          <w:trHeight w:val="27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9C2558" w:rsidRPr="009C2558" w:rsidTr="00385799">
        <w:trPr>
          <w:trHeight w:val="12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9C2558" w:rsidRPr="009C2558" w:rsidTr="00385799">
        <w:trPr>
          <w:trHeight w:val="2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955,5</w:t>
            </w:r>
          </w:p>
        </w:tc>
      </w:tr>
      <w:tr w:rsidR="009C2558" w:rsidRPr="009C2558" w:rsidTr="00385799">
        <w:trPr>
          <w:trHeight w:val="26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955,5</w:t>
            </w:r>
          </w:p>
        </w:tc>
      </w:tr>
      <w:tr w:rsidR="009C2558" w:rsidRPr="009C2558" w:rsidTr="00385799">
        <w:trPr>
          <w:trHeight w:val="57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955,5</w:t>
            </w:r>
          </w:p>
        </w:tc>
      </w:tr>
      <w:tr w:rsidR="009C2558" w:rsidRPr="009C2558" w:rsidTr="00385799">
        <w:trPr>
          <w:trHeight w:val="45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955,5</w:t>
            </w:r>
          </w:p>
        </w:tc>
      </w:tr>
      <w:tr w:rsidR="009C2558" w:rsidRPr="009C2558" w:rsidTr="00385799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18747,3</w:t>
            </w:r>
          </w:p>
        </w:tc>
      </w:tr>
    </w:tbl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2558" w:rsidRPr="009C2558" w:rsidRDefault="009C2558" w:rsidP="009C25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C2558" w:rsidRPr="009C2558" w:rsidTr="00385799"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785" w:type="dxa"/>
          </w:tcPr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проекту решения </w:t>
            </w:r>
          </w:p>
          <w:p w:rsidR="009C2558" w:rsidRPr="009C2558" w:rsidRDefault="009C2558" w:rsidP="009C255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Совета депутатов муниципального округа Царицыно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C2558">
        <w:rPr>
          <w:rFonts w:ascii="Times New Roman" w:eastAsia="Times New Roman" w:hAnsi="Times New Roman" w:cs="Times New Roman"/>
          <w:b/>
        </w:rPr>
        <w:t xml:space="preserve">               ИСПОЛНЕНИЕ РАСХОДОВ ПО ВЕДОМСТВЕННОЙ СТРУКТУРЕ РАСХОДОВ БЮДЖЕТА МУНИЦИПАЛЬНОГО ОКРУГА ЦАРИЦЫНО ЗА 2016 ГОД 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4"/>
        <w:gridCol w:w="851"/>
        <w:gridCol w:w="850"/>
        <w:gridCol w:w="1418"/>
        <w:gridCol w:w="567"/>
        <w:gridCol w:w="992"/>
      </w:tblGrid>
      <w:tr w:rsidR="009C2558" w:rsidRPr="009C2558" w:rsidTr="00385799">
        <w:trPr>
          <w:trHeight w:val="30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9C2558" w:rsidRPr="009C2558" w:rsidTr="00385799">
        <w:trPr>
          <w:trHeight w:val="69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C2558" w:rsidRPr="009C2558" w:rsidTr="00385799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13274,6</w:t>
            </w:r>
          </w:p>
        </w:tc>
      </w:tr>
      <w:tr w:rsidR="009C2558" w:rsidRPr="009C2558" w:rsidTr="00385799">
        <w:trPr>
          <w:trHeight w:val="6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2599,5</w:t>
            </w:r>
          </w:p>
        </w:tc>
      </w:tr>
      <w:tr w:rsidR="009C2558" w:rsidRPr="009C2558" w:rsidTr="00385799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79,5</w:t>
            </w:r>
          </w:p>
        </w:tc>
      </w:tr>
      <w:tr w:rsidR="009C2558" w:rsidRPr="009C2558" w:rsidTr="00385799">
        <w:trPr>
          <w:trHeight w:val="4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917" w:type="dxa"/>
              <w:tblLayout w:type="fixed"/>
              <w:tblLook w:val="04A0" w:firstRow="1" w:lastRow="0" w:firstColumn="1" w:lastColumn="0" w:noHBand="0" w:noVBand="1"/>
            </w:tblPr>
            <w:tblGrid>
              <w:gridCol w:w="4548"/>
              <w:gridCol w:w="6369"/>
            </w:tblGrid>
            <w:tr w:rsidR="009C2558" w:rsidRPr="009C2558" w:rsidTr="00385799">
              <w:trPr>
                <w:trHeight w:val="400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C2558" w:rsidRPr="009C2558" w:rsidRDefault="009C2558" w:rsidP="009C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25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79,5</w:t>
                  </w:r>
                </w:p>
              </w:tc>
              <w:tc>
                <w:tcPr>
                  <w:tcW w:w="6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2558" w:rsidRPr="009C2558" w:rsidRDefault="009C2558" w:rsidP="009C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C25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79,5</w:t>
                  </w:r>
                </w:p>
              </w:tc>
            </w:tr>
          </w:tbl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58" w:rsidRPr="009C2558" w:rsidTr="00385799">
        <w:trPr>
          <w:trHeight w:val="51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W w:w="10917" w:type="dxa"/>
              <w:tblLayout w:type="fixed"/>
              <w:tblLook w:val="04A0" w:firstRow="1" w:lastRow="0" w:firstColumn="1" w:lastColumn="0" w:noHBand="0" w:noVBand="1"/>
            </w:tblPr>
            <w:tblGrid>
              <w:gridCol w:w="4548"/>
              <w:gridCol w:w="6369"/>
            </w:tblGrid>
            <w:tr w:rsidR="009C2558" w:rsidRPr="009C2558" w:rsidTr="00385799">
              <w:trPr>
                <w:trHeight w:val="375"/>
              </w:trPr>
              <w:tc>
                <w:tcPr>
                  <w:tcW w:w="45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C2558" w:rsidRPr="009C2558" w:rsidRDefault="009C2558" w:rsidP="009C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C255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79,5</w:t>
                  </w:r>
                </w:p>
              </w:tc>
              <w:tc>
                <w:tcPr>
                  <w:tcW w:w="6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C2558" w:rsidRPr="009C2558" w:rsidRDefault="009C2558" w:rsidP="009C25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</w:pPr>
                  <w:r w:rsidRPr="009C25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US"/>
                    </w:rPr>
                    <w:t>79,5</w:t>
                  </w:r>
                </w:p>
              </w:tc>
            </w:tr>
          </w:tbl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58" w:rsidRPr="009C2558" w:rsidTr="00385799">
        <w:trPr>
          <w:trHeight w:val="9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C2558" w:rsidRPr="009C2558" w:rsidTr="00385799">
        <w:trPr>
          <w:trHeight w:val="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9C2558" w:rsidRPr="009C2558" w:rsidTr="00385799">
        <w:trPr>
          <w:trHeight w:val="3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01 03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9C2558" w:rsidRPr="009C2558" w:rsidTr="00385799">
        <w:trPr>
          <w:trHeight w:val="6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10079,9</w:t>
            </w:r>
          </w:p>
        </w:tc>
      </w:tr>
      <w:tr w:rsidR="009C2558" w:rsidRPr="009C2558" w:rsidTr="00385799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2357,9</w:t>
            </w:r>
          </w:p>
        </w:tc>
      </w:tr>
      <w:tr w:rsidR="009C2558" w:rsidRPr="009C2558" w:rsidTr="00385799">
        <w:trPr>
          <w:trHeight w:val="8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2250,3</w:t>
            </w:r>
          </w:p>
        </w:tc>
      </w:tr>
      <w:tr w:rsidR="009C2558" w:rsidRPr="009C2558" w:rsidTr="00385799">
        <w:trPr>
          <w:trHeight w:val="5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2250,3</w:t>
            </w:r>
          </w:p>
        </w:tc>
      </w:tr>
      <w:tr w:rsidR="009C2558" w:rsidRPr="009C2558" w:rsidTr="00385799">
        <w:trPr>
          <w:trHeight w:val="4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9C2558" w:rsidRPr="009C2558" w:rsidTr="00385799">
        <w:trPr>
          <w:trHeight w:val="2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9C2558" w:rsidRPr="009C2558" w:rsidTr="00385799">
        <w:trPr>
          <w:trHeight w:val="70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7722,0</w:t>
            </w:r>
          </w:p>
        </w:tc>
      </w:tr>
      <w:tr w:rsidR="009C2558" w:rsidRPr="009C2558" w:rsidTr="00385799">
        <w:trPr>
          <w:trHeight w:val="9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5866,5</w:t>
            </w:r>
          </w:p>
        </w:tc>
      </w:tr>
      <w:tr w:rsidR="009C2558" w:rsidRPr="009C2558" w:rsidTr="00385799">
        <w:trPr>
          <w:trHeight w:val="56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5866,5</w:t>
            </w:r>
          </w:p>
        </w:tc>
      </w:tr>
      <w:tr w:rsidR="009C2558" w:rsidRPr="009C2558" w:rsidTr="00385799">
        <w:trPr>
          <w:trHeight w:val="5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1854,5</w:t>
            </w:r>
          </w:p>
        </w:tc>
      </w:tr>
      <w:tr w:rsidR="009C2558" w:rsidRPr="009C2558" w:rsidTr="00385799">
        <w:trPr>
          <w:trHeight w:val="4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1854,5</w:t>
            </w:r>
          </w:p>
        </w:tc>
      </w:tr>
      <w:tr w:rsidR="009C2558" w:rsidRPr="009C2558" w:rsidTr="00385799">
        <w:trPr>
          <w:trHeight w:val="4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C2558" w:rsidRPr="009C2558" w:rsidTr="00385799">
        <w:trPr>
          <w:trHeight w:val="53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9C2558" w:rsidRPr="009C2558" w:rsidTr="00385799">
        <w:trPr>
          <w:trHeight w:val="1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9C2558" w:rsidRPr="009C2558" w:rsidTr="00385799">
        <w:trPr>
          <w:trHeight w:val="8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9C2558" w:rsidRPr="009C2558" w:rsidTr="00385799">
        <w:trPr>
          <w:trHeight w:val="38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465,9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9C2558" w:rsidRPr="009C2558" w:rsidTr="00385799">
        <w:trPr>
          <w:trHeight w:val="4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9C2558" w:rsidRPr="009C2558" w:rsidTr="00385799">
        <w:trPr>
          <w:trHeight w:val="1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9C2558" w:rsidRPr="009C2558" w:rsidTr="00385799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9C2558" w:rsidRPr="009C2558" w:rsidTr="00385799">
        <w:trPr>
          <w:trHeight w:val="46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0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50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4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48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21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30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5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3366,0</w:t>
            </w:r>
          </w:p>
        </w:tc>
      </w:tr>
      <w:tr w:rsidR="009C2558" w:rsidRPr="009C2558" w:rsidTr="00385799">
        <w:trPr>
          <w:trHeight w:val="2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707,4</w:t>
            </w:r>
          </w:p>
        </w:tc>
      </w:tr>
      <w:tr w:rsidR="009C2558" w:rsidRPr="009C2558" w:rsidTr="00385799">
        <w:trPr>
          <w:trHeight w:val="1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</w:tr>
      <w:tr w:rsidR="009C2558" w:rsidRPr="009C2558" w:rsidTr="00385799">
        <w:trPr>
          <w:trHeight w:val="22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</w:tr>
      <w:tr w:rsidR="009C2558" w:rsidRPr="009C2558" w:rsidTr="00385799">
        <w:trPr>
          <w:trHeight w:val="2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</w:tr>
      <w:tr w:rsidR="009C2558" w:rsidRPr="009C2558" w:rsidTr="00385799">
        <w:trPr>
          <w:trHeight w:val="26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340,2</w:t>
            </w:r>
          </w:p>
        </w:tc>
      </w:tr>
      <w:tr w:rsidR="009C2558" w:rsidRPr="009C2558" w:rsidTr="00385799">
        <w:trPr>
          <w:trHeight w:val="19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9C2558" w:rsidRPr="009C2558" w:rsidTr="00385799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9C2558" w:rsidRPr="009C2558" w:rsidTr="00385799">
        <w:trPr>
          <w:trHeight w:val="26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9C2558" w:rsidRPr="009C2558" w:rsidTr="00385799">
        <w:trPr>
          <w:trHeight w:val="36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367,2</w:t>
            </w:r>
          </w:p>
        </w:tc>
      </w:tr>
      <w:tr w:rsidR="009C2558" w:rsidRPr="009C2558" w:rsidTr="00385799">
        <w:trPr>
          <w:trHeight w:val="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1399,3</w:t>
            </w:r>
          </w:p>
        </w:tc>
      </w:tr>
      <w:tr w:rsidR="009C2558" w:rsidRPr="009C2558" w:rsidTr="00385799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443,8</w:t>
            </w:r>
          </w:p>
        </w:tc>
      </w:tr>
      <w:tr w:rsidR="009C2558" w:rsidRPr="009C2558" w:rsidTr="00385799">
        <w:trPr>
          <w:trHeight w:val="2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443,8</w:t>
            </w:r>
          </w:p>
        </w:tc>
      </w:tr>
      <w:tr w:rsidR="009C2558" w:rsidRPr="009C2558" w:rsidTr="00385799">
        <w:trPr>
          <w:trHeight w:val="4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403,8</w:t>
            </w:r>
          </w:p>
        </w:tc>
      </w:tr>
      <w:tr w:rsidR="009C2558" w:rsidRPr="009C2558" w:rsidTr="00385799">
        <w:trPr>
          <w:trHeight w:val="4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403,8</w:t>
            </w:r>
          </w:p>
        </w:tc>
      </w:tr>
      <w:tr w:rsidR="009C2558" w:rsidRPr="009C2558" w:rsidTr="00385799">
        <w:trPr>
          <w:trHeight w:val="2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2558" w:rsidRPr="009C2558" w:rsidTr="00385799">
        <w:trPr>
          <w:trHeight w:val="2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9C2558" w:rsidRPr="009C2558" w:rsidTr="00385799">
        <w:trPr>
          <w:trHeight w:val="2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955,5</w:t>
            </w:r>
          </w:p>
        </w:tc>
      </w:tr>
      <w:tr w:rsidR="009C2558" w:rsidRPr="009C2558" w:rsidTr="00385799">
        <w:trPr>
          <w:trHeight w:val="25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955,5</w:t>
            </w:r>
          </w:p>
        </w:tc>
      </w:tr>
      <w:tr w:rsidR="009C2558" w:rsidRPr="009C2558" w:rsidTr="00385799">
        <w:trPr>
          <w:trHeight w:val="52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955,5</w:t>
            </w:r>
          </w:p>
        </w:tc>
      </w:tr>
      <w:tr w:rsidR="009C2558" w:rsidRPr="009C2558" w:rsidTr="00385799">
        <w:trPr>
          <w:trHeight w:val="4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955,5</w:t>
            </w:r>
          </w:p>
        </w:tc>
      </w:tr>
      <w:tr w:rsidR="009C2558" w:rsidRPr="009C2558" w:rsidTr="00385799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18747,3</w:t>
            </w:r>
          </w:p>
        </w:tc>
      </w:tr>
    </w:tbl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9C2558" w:rsidRPr="009C2558" w:rsidTr="00385799">
        <w:trPr>
          <w:trHeight w:val="300"/>
        </w:trPr>
        <w:tc>
          <w:tcPr>
            <w:tcW w:w="10635" w:type="dxa"/>
            <w:vAlign w:val="bottom"/>
            <w:hideMark/>
          </w:tcPr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Приложение 4 </w:t>
            </w: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 проекту решения </w:t>
            </w: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Совета депутатов муниципального округа</w:t>
            </w:r>
          </w:p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Царицыно</w:t>
            </w:r>
          </w:p>
        </w:tc>
      </w:tr>
      <w:tr w:rsidR="009C2558" w:rsidRPr="009C2558" w:rsidTr="00385799">
        <w:trPr>
          <w:trHeight w:val="300"/>
        </w:trPr>
        <w:tc>
          <w:tcPr>
            <w:tcW w:w="10635" w:type="dxa"/>
            <w:noWrap/>
            <w:vAlign w:val="bottom"/>
          </w:tcPr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C2558" w:rsidRPr="009C2558" w:rsidTr="00385799">
        <w:trPr>
          <w:trHeight w:val="300"/>
        </w:trPr>
        <w:tc>
          <w:tcPr>
            <w:tcW w:w="10635" w:type="dxa"/>
            <w:noWrap/>
            <w:vAlign w:val="bottom"/>
          </w:tcPr>
          <w:p w:rsidR="009C2558" w:rsidRPr="009C2558" w:rsidRDefault="009C2558" w:rsidP="009C2558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C2558" w:rsidRPr="009C2558" w:rsidRDefault="009C2558" w:rsidP="009C2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558" w:rsidRPr="009C2558" w:rsidRDefault="009C2558" w:rsidP="009C2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C25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Источники внутреннего финансирования дефицита бюджета муниципального округа Царицыно за 2016 год  </w:t>
      </w:r>
    </w:p>
    <w:p w:rsidR="009C2558" w:rsidRPr="009C2558" w:rsidRDefault="009C2558" w:rsidP="009C2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C2558" w:rsidRPr="009C2558" w:rsidRDefault="009C2558" w:rsidP="009C2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25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тыс. руб.</w:t>
      </w:r>
    </w:p>
    <w:tbl>
      <w:tblPr>
        <w:tblStyle w:val="ab"/>
        <w:tblW w:w="9923" w:type="dxa"/>
        <w:tblInd w:w="-459" w:type="dxa"/>
        <w:tblLook w:val="04A0" w:firstRow="1" w:lastRow="0" w:firstColumn="1" w:lastColumn="0" w:noHBand="0" w:noVBand="1"/>
      </w:tblPr>
      <w:tblGrid>
        <w:gridCol w:w="1262"/>
        <w:gridCol w:w="456"/>
        <w:gridCol w:w="543"/>
        <w:gridCol w:w="696"/>
        <w:gridCol w:w="537"/>
        <w:gridCol w:w="708"/>
        <w:gridCol w:w="701"/>
        <w:gridCol w:w="4028"/>
        <w:gridCol w:w="992"/>
      </w:tblGrid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36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статьи, вида источников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C2558" w:rsidRPr="009C2558" w:rsidTr="0038579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8" w:rsidRPr="009C2558" w:rsidRDefault="009C2558" w:rsidP="009C2558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55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C2558" w:rsidRPr="009C2558" w:rsidRDefault="009C2558" w:rsidP="009C2558">
      <w:pPr>
        <w:spacing w:after="120"/>
        <w:rPr>
          <w:rFonts w:ascii="Calibri" w:eastAsia="Times New Roman" w:hAnsi="Calibri" w:cs="Times New Roman"/>
          <w:lang w:eastAsia="en-US"/>
        </w:rPr>
      </w:pP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C2558" w:rsidRPr="009C2558" w:rsidRDefault="009C2558" w:rsidP="009C2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Царицыно</w:t>
      </w:r>
    </w:p>
    <w:p w:rsidR="009C2558" w:rsidRPr="009C2558" w:rsidRDefault="009C2558" w:rsidP="009C25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sz w:val="24"/>
          <w:szCs w:val="24"/>
        </w:rPr>
        <w:t>от 20.04.2017г. № ЦА-01-05-08/8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рабочей группы 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для организации и проведения публичных слушаний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проекту решения Совета депутатов 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округа Царицыно </w:t>
      </w:r>
      <w:r w:rsidRPr="009C25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исполнении бюджета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округа Царицыно за 2016 год»</w:t>
      </w:r>
    </w:p>
    <w:p w:rsidR="009C2558" w:rsidRPr="009C2558" w:rsidRDefault="009C2558" w:rsidP="009C2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Буртник Степан Иванович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муниципального округа Царицыно</w:t>
            </w: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</w:t>
            </w: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Родичева Татьяна Владимировна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Совета депутатов муниципального округа Царицыно, председатель Бюджетно-финансовой комиссии </w:t>
            </w: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Вандышев Николай Иванович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- юрисконсульт-консультант аппарата Совета депутатов муниципального округа Царицыно</w:t>
            </w: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Мирошина Марина Геннадьевна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-   депутат Совета депутатов муниципального округа Царицыно</w:t>
            </w:r>
          </w:p>
        </w:tc>
      </w:tr>
      <w:tr w:rsidR="009C2558" w:rsidRPr="009C2558" w:rsidTr="00385799">
        <w:tc>
          <w:tcPr>
            <w:tcW w:w="4784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Ольга Олеговна</w:t>
            </w:r>
          </w:p>
        </w:tc>
        <w:tc>
          <w:tcPr>
            <w:tcW w:w="4786" w:type="dxa"/>
            <w:hideMark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2558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Совета депутатов муниципального округа Царицыно</w:t>
            </w: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2558" w:rsidRPr="009C2558" w:rsidTr="00385799">
        <w:tc>
          <w:tcPr>
            <w:tcW w:w="4784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2558" w:rsidRPr="009C2558" w:rsidRDefault="009C2558" w:rsidP="009C2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2558" w:rsidRPr="009C2558" w:rsidRDefault="009C2558" w:rsidP="009C25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Временно исполняющий</w:t>
      </w:r>
    </w:p>
    <w:p w:rsidR="009C2558" w:rsidRPr="009C2558" w:rsidRDefault="009C2558" w:rsidP="009C2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полномочия главы м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униципального</w:t>
      </w:r>
    </w:p>
    <w:p w:rsidR="009C2558" w:rsidRPr="009C2558" w:rsidRDefault="009C2558" w:rsidP="009C25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9C255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C255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9C25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03F95" w:rsidRPr="00403F95" w:rsidRDefault="009C2558" w:rsidP="009C25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25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403F95" w:rsidRPr="00403F95" w:rsidSect="009C25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C9" w:rsidRDefault="004A38C9" w:rsidP="0007006C">
      <w:pPr>
        <w:spacing w:after="0" w:line="240" w:lineRule="auto"/>
      </w:pPr>
      <w:r>
        <w:separator/>
      </w:r>
    </w:p>
  </w:endnote>
  <w:endnote w:type="continuationSeparator" w:id="0">
    <w:p w:rsidR="004A38C9" w:rsidRDefault="004A38C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C9" w:rsidRDefault="004A38C9" w:rsidP="0007006C">
      <w:pPr>
        <w:spacing w:after="0" w:line="240" w:lineRule="auto"/>
      </w:pPr>
      <w:r>
        <w:separator/>
      </w:r>
    </w:p>
  </w:footnote>
  <w:footnote w:type="continuationSeparator" w:id="0">
    <w:p w:rsidR="004A38C9" w:rsidRDefault="004A38C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15D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3AE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3F95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8C9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20B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0F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0F3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2558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9D1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476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B696A1-97BB-49D0-A183-374D1F7E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C25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9C2558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57476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C255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9C2558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9C2558"/>
  </w:style>
  <w:style w:type="paragraph" w:styleId="ad">
    <w:name w:val="Body Text Indent"/>
    <w:basedOn w:val="a"/>
    <w:link w:val="ae"/>
    <w:semiHidden/>
    <w:unhideWhenUsed/>
    <w:rsid w:val="009C255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9C255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9C255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9C255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C2558"/>
    <w:rPr>
      <w:rFonts w:ascii="Tahoma" w:eastAsia="Calibri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9C2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2558"/>
  </w:style>
  <w:style w:type="character" w:customStyle="1" w:styleId="af3">
    <w:name w:val="Гипертекстовая ссылка"/>
    <w:basedOn w:val="a0"/>
    <w:uiPriority w:val="99"/>
    <w:rsid w:val="009C2558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9C2558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C2558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9C255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C2558"/>
  </w:style>
  <w:style w:type="table" w:customStyle="1" w:styleId="12">
    <w:name w:val="Сетка таблицы1"/>
    <w:basedOn w:val="a1"/>
    <w:next w:val="ab"/>
    <w:uiPriority w:val="59"/>
    <w:rsid w:val="009C255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59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b"/>
    <w:uiPriority w:val="59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9C2558"/>
  </w:style>
  <w:style w:type="paragraph" w:customStyle="1" w:styleId="13">
    <w:name w:val="Верхний колонтитул1"/>
    <w:basedOn w:val="a"/>
    <w:next w:val="a7"/>
    <w:uiPriority w:val="99"/>
    <w:unhideWhenUsed/>
    <w:rsid w:val="009C255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9C255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b"/>
    <w:uiPriority w:val="59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9C255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9C2558"/>
  </w:style>
  <w:style w:type="numbering" w:customStyle="1" w:styleId="11111">
    <w:name w:val="Нет списка11111"/>
    <w:next w:val="a2"/>
    <w:uiPriority w:val="99"/>
    <w:semiHidden/>
    <w:unhideWhenUsed/>
    <w:rsid w:val="009C2558"/>
  </w:style>
  <w:style w:type="character" w:styleId="af4">
    <w:name w:val="Emphasis"/>
    <w:basedOn w:val="a0"/>
    <w:uiPriority w:val="20"/>
    <w:qFormat/>
    <w:rsid w:val="009C2558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9C2558"/>
  </w:style>
  <w:style w:type="numbering" w:customStyle="1" w:styleId="111111">
    <w:name w:val="Нет списка111111"/>
    <w:next w:val="a2"/>
    <w:uiPriority w:val="99"/>
    <w:semiHidden/>
    <w:unhideWhenUsed/>
    <w:rsid w:val="009C2558"/>
  </w:style>
  <w:style w:type="paragraph" w:customStyle="1" w:styleId="af5">
    <w:name w:val="Знак Знак Знак Знак Знак Знак Знак Знак Знак Знак Знак Знак Знак"/>
    <w:basedOn w:val="a"/>
    <w:rsid w:val="009C255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9C2558"/>
  </w:style>
  <w:style w:type="numbering" w:customStyle="1" w:styleId="120">
    <w:name w:val="Нет списка12"/>
    <w:next w:val="a2"/>
    <w:uiPriority w:val="99"/>
    <w:semiHidden/>
    <w:unhideWhenUsed/>
    <w:rsid w:val="009C2558"/>
  </w:style>
  <w:style w:type="numbering" w:customStyle="1" w:styleId="40">
    <w:name w:val="Нет списка4"/>
    <w:next w:val="a2"/>
    <w:uiPriority w:val="99"/>
    <w:semiHidden/>
    <w:unhideWhenUsed/>
    <w:rsid w:val="009C2558"/>
  </w:style>
  <w:style w:type="numbering" w:customStyle="1" w:styleId="130">
    <w:name w:val="Нет списка13"/>
    <w:next w:val="a2"/>
    <w:uiPriority w:val="99"/>
    <w:semiHidden/>
    <w:unhideWhenUsed/>
    <w:rsid w:val="009C2558"/>
  </w:style>
  <w:style w:type="numbering" w:customStyle="1" w:styleId="1111111">
    <w:name w:val="Нет списка1111111"/>
    <w:next w:val="a2"/>
    <w:uiPriority w:val="99"/>
    <w:semiHidden/>
    <w:unhideWhenUsed/>
    <w:rsid w:val="009C2558"/>
  </w:style>
  <w:style w:type="table" w:customStyle="1" w:styleId="112">
    <w:name w:val="Сетка таблицы11"/>
    <w:basedOn w:val="a1"/>
    <w:next w:val="ab"/>
    <w:uiPriority w:val="59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C2558"/>
  </w:style>
  <w:style w:type="numbering" w:customStyle="1" w:styleId="11111111">
    <w:name w:val="Нет списка11111111"/>
    <w:next w:val="a2"/>
    <w:uiPriority w:val="99"/>
    <w:semiHidden/>
    <w:unhideWhenUsed/>
    <w:rsid w:val="009C2558"/>
  </w:style>
  <w:style w:type="numbering" w:customStyle="1" w:styleId="311">
    <w:name w:val="Нет списка31"/>
    <w:next w:val="a2"/>
    <w:uiPriority w:val="99"/>
    <w:semiHidden/>
    <w:unhideWhenUsed/>
    <w:rsid w:val="009C2558"/>
  </w:style>
  <w:style w:type="numbering" w:customStyle="1" w:styleId="121">
    <w:name w:val="Нет списка121"/>
    <w:next w:val="a2"/>
    <w:uiPriority w:val="99"/>
    <w:semiHidden/>
    <w:unhideWhenUsed/>
    <w:rsid w:val="009C2558"/>
  </w:style>
  <w:style w:type="numbering" w:customStyle="1" w:styleId="5">
    <w:name w:val="Нет списка5"/>
    <w:next w:val="a2"/>
    <w:uiPriority w:val="99"/>
    <w:semiHidden/>
    <w:unhideWhenUsed/>
    <w:rsid w:val="009C2558"/>
  </w:style>
  <w:style w:type="numbering" w:customStyle="1" w:styleId="140">
    <w:name w:val="Нет списка14"/>
    <w:next w:val="a2"/>
    <w:uiPriority w:val="99"/>
    <w:semiHidden/>
    <w:unhideWhenUsed/>
    <w:rsid w:val="009C2558"/>
  </w:style>
  <w:style w:type="numbering" w:customStyle="1" w:styleId="1120">
    <w:name w:val="Нет списка112"/>
    <w:next w:val="a2"/>
    <w:uiPriority w:val="99"/>
    <w:semiHidden/>
    <w:unhideWhenUsed/>
    <w:rsid w:val="009C2558"/>
  </w:style>
  <w:style w:type="numbering" w:customStyle="1" w:styleId="220">
    <w:name w:val="Нет списка22"/>
    <w:next w:val="a2"/>
    <w:uiPriority w:val="99"/>
    <w:semiHidden/>
    <w:unhideWhenUsed/>
    <w:rsid w:val="009C2558"/>
  </w:style>
  <w:style w:type="numbering" w:customStyle="1" w:styleId="1112">
    <w:name w:val="Нет списка1112"/>
    <w:next w:val="a2"/>
    <w:uiPriority w:val="99"/>
    <w:semiHidden/>
    <w:unhideWhenUsed/>
    <w:rsid w:val="009C2558"/>
  </w:style>
  <w:style w:type="numbering" w:customStyle="1" w:styleId="320">
    <w:name w:val="Нет списка32"/>
    <w:next w:val="a2"/>
    <w:uiPriority w:val="99"/>
    <w:semiHidden/>
    <w:unhideWhenUsed/>
    <w:rsid w:val="009C2558"/>
  </w:style>
  <w:style w:type="numbering" w:customStyle="1" w:styleId="122">
    <w:name w:val="Нет списка122"/>
    <w:next w:val="a2"/>
    <w:uiPriority w:val="99"/>
    <w:semiHidden/>
    <w:unhideWhenUsed/>
    <w:rsid w:val="009C2558"/>
  </w:style>
  <w:style w:type="character" w:customStyle="1" w:styleId="312">
    <w:name w:val="Заголовок 3 Знак1"/>
    <w:basedOn w:val="a0"/>
    <w:uiPriority w:val="9"/>
    <w:semiHidden/>
    <w:rsid w:val="009C2558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9C25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9C25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9C2558"/>
  </w:style>
  <w:style w:type="paragraph" w:styleId="af6">
    <w:name w:val="Subtitle"/>
    <w:basedOn w:val="a"/>
    <w:next w:val="a4"/>
    <w:link w:val="af7"/>
    <w:qFormat/>
    <w:rsid w:val="009C255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9C25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9C25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9C255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9C25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b"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9C2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C25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9C255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9C255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255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uiPriority w:val="99"/>
    <w:rsid w:val="009C2558"/>
  </w:style>
  <w:style w:type="table" w:customStyle="1" w:styleId="51">
    <w:name w:val="Сетка таблицы51"/>
    <w:basedOn w:val="a1"/>
    <w:next w:val="ab"/>
    <w:uiPriority w:val="59"/>
    <w:rsid w:val="009C255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9C2558"/>
  </w:style>
  <w:style w:type="numbering" w:customStyle="1" w:styleId="150">
    <w:name w:val="Нет списка15"/>
    <w:next w:val="a2"/>
    <w:uiPriority w:val="99"/>
    <w:semiHidden/>
    <w:unhideWhenUsed/>
    <w:rsid w:val="009C2558"/>
  </w:style>
  <w:style w:type="numbering" w:customStyle="1" w:styleId="113">
    <w:name w:val="Нет списка113"/>
    <w:next w:val="a2"/>
    <w:uiPriority w:val="99"/>
    <w:semiHidden/>
    <w:unhideWhenUsed/>
    <w:rsid w:val="009C2558"/>
  </w:style>
  <w:style w:type="numbering" w:customStyle="1" w:styleId="1113">
    <w:name w:val="Нет списка1113"/>
    <w:next w:val="a2"/>
    <w:uiPriority w:val="99"/>
    <w:semiHidden/>
    <w:unhideWhenUsed/>
    <w:rsid w:val="009C2558"/>
  </w:style>
  <w:style w:type="numbering" w:customStyle="1" w:styleId="230">
    <w:name w:val="Нет списка23"/>
    <w:next w:val="a2"/>
    <w:uiPriority w:val="99"/>
    <w:semiHidden/>
    <w:unhideWhenUsed/>
    <w:rsid w:val="009C2558"/>
  </w:style>
  <w:style w:type="numbering" w:customStyle="1" w:styleId="11112">
    <w:name w:val="Нет списка11112"/>
    <w:next w:val="a2"/>
    <w:uiPriority w:val="99"/>
    <w:semiHidden/>
    <w:unhideWhenUsed/>
    <w:rsid w:val="009C2558"/>
  </w:style>
  <w:style w:type="numbering" w:customStyle="1" w:styleId="33">
    <w:name w:val="Нет списка33"/>
    <w:next w:val="a2"/>
    <w:uiPriority w:val="99"/>
    <w:semiHidden/>
    <w:unhideWhenUsed/>
    <w:rsid w:val="009C2558"/>
  </w:style>
  <w:style w:type="numbering" w:customStyle="1" w:styleId="123">
    <w:name w:val="Нет списка123"/>
    <w:next w:val="a2"/>
    <w:uiPriority w:val="99"/>
    <w:semiHidden/>
    <w:unhideWhenUsed/>
    <w:rsid w:val="009C2558"/>
  </w:style>
  <w:style w:type="numbering" w:customStyle="1" w:styleId="41">
    <w:name w:val="Нет списка41"/>
    <w:next w:val="a2"/>
    <w:uiPriority w:val="99"/>
    <w:semiHidden/>
    <w:unhideWhenUsed/>
    <w:rsid w:val="009C2558"/>
  </w:style>
  <w:style w:type="numbering" w:customStyle="1" w:styleId="131">
    <w:name w:val="Нет списка131"/>
    <w:next w:val="a2"/>
    <w:uiPriority w:val="99"/>
    <w:semiHidden/>
    <w:unhideWhenUsed/>
    <w:rsid w:val="009C2558"/>
  </w:style>
  <w:style w:type="numbering" w:customStyle="1" w:styleId="111112">
    <w:name w:val="Нет списка111112"/>
    <w:next w:val="a2"/>
    <w:uiPriority w:val="99"/>
    <w:semiHidden/>
    <w:unhideWhenUsed/>
    <w:rsid w:val="009C2558"/>
  </w:style>
  <w:style w:type="numbering" w:customStyle="1" w:styleId="211">
    <w:name w:val="Нет списка211"/>
    <w:next w:val="a2"/>
    <w:uiPriority w:val="99"/>
    <w:semiHidden/>
    <w:unhideWhenUsed/>
    <w:rsid w:val="009C2558"/>
  </w:style>
  <w:style w:type="numbering" w:customStyle="1" w:styleId="1111112">
    <w:name w:val="Нет списка1111112"/>
    <w:next w:val="a2"/>
    <w:uiPriority w:val="99"/>
    <w:semiHidden/>
    <w:unhideWhenUsed/>
    <w:rsid w:val="009C2558"/>
  </w:style>
  <w:style w:type="numbering" w:customStyle="1" w:styleId="3110">
    <w:name w:val="Нет списка311"/>
    <w:next w:val="a2"/>
    <w:uiPriority w:val="99"/>
    <w:semiHidden/>
    <w:unhideWhenUsed/>
    <w:rsid w:val="009C2558"/>
  </w:style>
  <w:style w:type="numbering" w:customStyle="1" w:styleId="1211">
    <w:name w:val="Нет списка1211"/>
    <w:next w:val="a2"/>
    <w:uiPriority w:val="99"/>
    <w:semiHidden/>
    <w:unhideWhenUsed/>
    <w:rsid w:val="009C2558"/>
  </w:style>
  <w:style w:type="numbering" w:customStyle="1" w:styleId="510">
    <w:name w:val="Нет списка51"/>
    <w:next w:val="a2"/>
    <w:uiPriority w:val="99"/>
    <w:semiHidden/>
    <w:unhideWhenUsed/>
    <w:rsid w:val="009C2558"/>
  </w:style>
  <w:style w:type="numbering" w:customStyle="1" w:styleId="141">
    <w:name w:val="Нет списка141"/>
    <w:next w:val="a2"/>
    <w:uiPriority w:val="99"/>
    <w:semiHidden/>
    <w:unhideWhenUsed/>
    <w:rsid w:val="009C2558"/>
  </w:style>
  <w:style w:type="numbering" w:customStyle="1" w:styleId="1121">
    <w:name w:val="Нет списка1121"/>
    <w:next w:val="a2"/>
    <w:uiPriority w:val="99"/>
    <w:semiHidden/>
    <w:unhideWhenUsed/>
    <w:rsid w:val="009C2558"/>
  </w:style>
  <w:style w:type="numbering" w:customStyle="1" w:styleId="221">
    <w:name w:val="Нет списка221"/>
    <w:next w:val="a2"/>
    <w:uiPriority w:val="99"/>
    <w:semiHidden/>
    <w:unhideWhenUsed/>
    <w:rsid w:val="009C2558"/>
  </w:style>
  <w:style w:type="numbering" w:customStyle="1" w:styleId="11121">
    <w:name w:val="Нет списка11121"/>
    <w:next w:val="a2"/>
    <w:uiPriority w:val="99"/>
    <w:semiHidden/>
    <w:unhideWhenUsed/>
    <w:rsid w:val="009C2558"/>
  </w:style>
  <w:style w:type="numbering" w:customStyle="1" w:styleId="321">
    <w:name w:val="Нет списка321"/>
    <w:next w:val="a2"/>
    <w:uiPriority w:val="99"/>
    <w:semiHidden/>
    <w:unhideWhenUsed/>
    <w:rsid w:val="009C2558"/>
  </w:style>
  <w:style w:type="numbering" w:customStyle="1" w:styleId="1221">
    <w:name w:val="Нет списка1221"/>
    <w:next w:val="a2"/>
    <w:uiPriority w:val="99"/>
    <w:semiHidden/>
    <w:unhideWhenUsed/>
    <w:rsid w:val="009C2558"/>
  </w:style>
  <w:style w:type="numbering" w:customStyle="1" w:styleId="610">
    <w:name w:val="Нет списка61"/>
    <w:next w:val="a2"/>
    <w:uiPriority w:val="99"/>
    <w:semiHidden/>
    <w:unhideWhenUsed/>
    <w:rsid w:val="009C2558"/>
  </w:style>
  <w:style w:type="character" w:customStyle="1" w:styleId="611">
    <w:name w:val="Заголовок 6 Знак1"/>
    <w:basedOn w:val="a0"/>
    <w:uiPriority w:val="9"/>
    <w:semiHidden/>
    <w:rsid w:val="009C2558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ric@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BE81D-D3A0-4C8B-A946-59294C559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3227</Words>
  <Characters>18400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36</cp:revision>
  <cp:lastPrinted>2013-11-18T09:58:00Z</cp:lastPrinted>
  <dcterms:created xsi:type="dcterms:W3CDTF">2013-10-11T06:16:00Z</dcterms:created>
  <dcterms:modified xsi:type="dcterms:W3CDTF">2017-04-24T09:55:00Z</dcterms:modified>
</cp:coreProperties>
</file>