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D6116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5335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5335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533524" w:rsidRPr="00533524" w:rsidRDefault="00E36C8E" w:rsidP="00293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9365C" w:rsidRPr="0029365C" w:rsidRDefault="0029365C" w:rsidP="002936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9365C">
        <w:rPr>
          <w:rFonts w:ascii="Arial" w:eastAsia="Times New Roman" w:hAnsi="Arial" w:cs="Arial"/>
          <w:sz w:val="28"/>
          <w:szCs w:val="28"/>
        </w:rPr>
        <w:t xml:space="preserve"> </w:t>
      </w:r>
      <w:r w:rsidRPr="0029365C">
        <w:rPr>
          <w:rFonts w:ascii="Times New Roman" w:eastAsia="Times New Roman" w:hAnsi="Times New Roman" w:cs="Times New Roman"/>
          <w:b/>
          <w:sz w:val="28"/>
          <w:szCs w:val="28"/>
        </w:rPr>
        <w:t>согласовании проекта изменения схемы размещения нестационарных торговых объектов на территории района Царицыно города Москвы в части изменения специализации</w:t>
      </w:r>
    </w:p>
    <w:p w:rsidR="0029365C" w:rsidRPr="0029365C" w:rsidRDefault="0029365C" w:rsidP="0029365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               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</w:t>
      </w:r>
      <w:r w:rsidRPr="0029365C">
        <w:rPr>
          <w:rFonts w:ascii="Arial" w:eastAsia="Times New Roman" w:hAnsi="Arial" w:cs="Arial"/>
          <w:sz w:val="28"/>
          <w:szCs w:val="28"/>
        </w:rPr>
        <w:t xml:space="preserve">                             </w:t>
      </w:r>
      <w:r w:rsidRPr="0029365C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26 августа 2015 года №343-ПП), рассмотрев обращение префектуры Южного административного округа города Москвы от 9 ноября 2017 года № 01-53-7080/7, </w:t>
      </w:r>
    </w:p>
    <w:p w:rsidR="0029365C" w:rsidRPr="0029365C" w:rsidRDefault="0029365C" w:rsidP="002936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9365C" w:rsidRPr="0029365C" w:rsidRDefault="0029365C" w:rsidP="002936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изменения схемы размещения нестационарных торговых объектов на территории района Царицыно города Москвы в части изменения специализации нестационарных торговых объектов согласно </w:t>
      </w:r>
      <w:proofErr w:type="gramStart"/>
      <w:r w:rsidRPr="0029365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9365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9365C" w:rsidRPr="0029365C" w:rsidRDefault="0029365C" w:rsidP="002936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29365C" w:rsidRPr="0029365C" w:rsidRDefault="0029365C" w:rsidP="002936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29365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6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365C" w:rsidRPr="0029365C" w:rsidRDefault="0029365C" w:rsidP="0029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9365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9365C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29365C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9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65C" w:rsidRPr="0029365C" w:rsidRDefault="0029365C" w:rsidP="0029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111"/>
        <w:tblW w:w="3801" w:type="dxa"/>
        <w:tblLook w:val="01E0" w:firstRow="1" w:lastRow="1" w:firstColumn="1" w:lastColumn="1" w:noHBand="0" w:noVBand="0"/>
      </w:tblPr>
      <w:tblGrid>
        <w:gridCol w:w="3801"/>
      </w:tblGrid>
      <w:tr w:rsidR="0029365C" w:rsidRPr="0029365C" w:rsidTr="00446227">
        <w:trPr>
          <w:trHeight w:val="374"/>
        </w:trPr>
        <w:tc>
          <w:tcPr>
            <w:tcW w:w="3801" w:type="dxa"/>
            <w:hideMark/>
          </w:tcPr>
          <w:p w:rsidR="0029365C" w:rsidRPr="0029365C" w:rsidRDefault="0029365C" w:rsidP="0029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365C">
              <w:rPr>
                <w:rFonts w:ascii="Times New Roman" w:eastAsia="Times New Roman" w:hAnsi="Times New Roman" w:cs="Times New Roman"/>
                <w:bCs/>
              </w:rPr>
              <w:t>Приложение</w:t>
            </w:r>
          </w:p>
          <w:p w:rsidR="0029365C" w:rsidRPr="0029365C" w:rsidRDefault="0029365C" w:rsidP="0029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365C">
              <w:rPr>
                <w:rFonts w:ascii="Times New Roman" w:eastAsia="Times New Roman" w:hAnsi="Times New Roman" w:cs="Times New Roman"/>
                <w:bCs/>
              </w:rPr>
              <w:t>к решению Совета депутатов</w:t>
            </w:r>
          </w:p>
        </w:tc>
      </w:tr>
      <w:tr w:rsidR="0029365C" w:rsidRPr="0029365C" w:rsidTr="00446227">
        <w:trPr>
          <w:trHeight w:val="551"/>
        </w:trPr>
        <w:tc>
          <w:tcPr>
            <w:tcW w:w="3801" w:type="dxa"/>
            <w:hideMark/>
          </w:tcPr>
          <w:p w:rsidR="0029365C" w:rsidRPr="0029365C" w:rsidRDefault="0029365C" w:rsidP="0029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365C">
              <w:rPr>
                <w:rFonts w:ascii="Times New Roman" w:eastAsia="Times New Roman" w:hAnsi="Times New Roman" w:cs="Times New Roman"/>
                <w:bCs/>
              </w:rPr>
              <w:t>муниципального округа Царицыно</w:t>
            </w:r>
          </w:p>
          <w:p w:rsidR="0029365C" w:rsidRPr="0029365C" w:rsidRDefault="0029365C" w:rsidP="0029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365C">
              <w:rPr>
                <w:rFonts w:ascii="Times New Roman" w:eastAsia="Times New Roman" w:hAnsi="Times New Roman" w:cs="Times New Roman"/>
                <w:bCs/>
              </w:rPr>
              <w:t>29 ноября 2017г. №ЦА-01-05-05/1</w:t>
            </w:r>
          </w:p>
          <w:p w:rsidR="0029365C" w:rsidRPr="0029365C" w:rsidRDefault="0029365C" w:rsidP="0029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5C" w:rsidRP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5C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нестационарных торговых объектов</w:t>
      </w:r>
    </w:p>
    <w:p w:rsidR="0029365C" w:rsidRP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5C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района Царицыно города Москвы</w:t>
      </w:r>
    </w:p>
    <w:p w:rsidR="0029365C" w:rsidRP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5C">
        <w:rPr>
          <w:rFonts w:ascii="Times New Roman" w:eastAsia="Times New Roman" w:hAnsi="Times New Roman" w:cs="Times New Roman"/>
          <w:b/>
          <w:sz w:val="24"/>
          <w:szCs w:val="24"/>
        </w:rPr>
        <w:t>в части изменения специализации</w:t>
      </w:r>
    </w:p>
    <w:p w:rsidR="0029365C" w:rsidRP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40"/>
        <w:gridCol w:w="1365"/>
        <w:gridCol w:w="1668"/>
        <w:gridCol w:w="1918"/>
        <w:gridCol w:w="1455"/>
        <w:gridCol w:w="1829"/>
        <w:gridCol w:w="1857"/>
      </w:tblGrid>
      <w:tr w:rsidR="0029365C" w:rsidRPr="0029365C" w:rsidTr="0029365C">
        <w:tc>
          <w:tcPr>
            <w:tcW w:w="8775" w:type="dxa"/>
            <w:gridSpan w:val="6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Действующая схема размещения</w:t>
            </w:r>
          </w:p>
        </w:tc>
        <w:tc>
          <w:tcPr>
            <w:tcW w:w="1857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Корректировка схемы</w:t>
            </w:r>
          </w:p>
        </w:tc>
      </w:tr>
      <w:tr w:rsidR="0029365C" w:rsidRPr="0029365C" w:rsidTr="0029365C">
        <w:tc>
          <w:tcPr>
            <w:tcW w:w="540" w:type="dxa"/>
          </w:tcPr>
          <w:p w:rsidR="0029365C" w:rsidRPr="0029365C" w:rsidRDefault="0029365C" w:rsidP="002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65C" w:rsidRPr="0029365C" w:rsidRDefault="0029365C" w:rsidP="002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5" w:type="dxa"/>
          </w:tcPr>
          <w:p w:rsidR="0029365C" w:rsidRPr="0029365C" w:rsidRDefault="0029365C" w:rsidP="002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Округ, район</w:t>
            </w:r>
          </w:p>
        </w:tc>
        <w:tc>
          <w:tcPr>
            <w:tcW w:w="1668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918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455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Площадь размещения</w:t>
            </w:r>
          </w:p>
        </w:tc>
        <w:tc>
          <w:tcPr>
            <w:tcW w:w="1829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Существующая специализация</w:t>
            </w:r>
          </w:p>
        </w:tc>
        <w:tc>
          <w:tcPr>
            <w:tcW w:w="1857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Корректировка специализации</w:t>
            </w:r>
          </w:p>
        </w:tc>
      </w:tr>
      <w:tr w:rsidR="0029365C" w:rsidRPr="0029365C" w:rsidTr="0029365C">
        <w:tc>
          <w:tcPr>
            <w:tcW w:w="540" w:type="dxa"/>
          </w:tcPr>
          <w:p w:rsidR="0029365C" w:rsidRPr="0029365C" w:rsidRDefault="0029365C" w:rsidP="002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</w:tcPr>
          <w:p w:rsidR="0029365C" w:rsidRPr="0029365C" w:rsidRDefault="0029365C" w:rsidP="002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ЮАО Царицыно</w:t>
            </w:r>
          </w:p>
        </w:tc>
        <w:tc>
          <w:tcPr>
            <w:tcW w:w="1668" w:type="dxa"/>
          </w:tcPr>
          <w:p w:rsid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проспект, </w:t>
            </w:r>
          </w:p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вл. 31</w:t>
            </w:r>
          </w:p>
        </w:tc>
        <w:tc>
          <w:tcPr>
            <w:tcW w:w="1918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с 01.01 по 31.12</w:t>
            </w:r>
          </w:p>
        </w:tc>
        <w:tc>
          <w:tcPr>
            <w:tcW w:w="1455" w:type="dxa"/>
          </w:tcPr>
          <w:p w:rsidR="0029365C" w:rsidRPr="0029365C" w:rsidRDefault="0029365C" w:rsidP="002936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29365C" w:rsidRPr="0029365C" w:rsidRDefault="0029365C" w:rsidP="002936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857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</w:p>
        </w:tc>
      </w:tr>
      <w:tr w:rsidR="0029365C" w:rsidRPr="0029365C" w:rsidTr="0029365C">
        <w:tc>
          <w:tcPr>
            <w:tcW w:w="540" w:type="dxa"/>
          </w:tcPr>
          <w:p w:rsidR="0029365C" w:rsidRPr="0029365C" w:rsidRDefault="0029365C" w:rsidP="002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Merge/>
          </w:tcPr>
          <w:p w:rsidR="0029365C" w:rsidRPr="0029365C" w:rsidRDefault="0029365C" w:rsidP="0029365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Бехтерева ул., вл. 41, корп. 1</w:t>
            </w:r>
          </w:p>
        </w:tc>
        <w:tc>
          <w:tcPr>
            <w:tcW w:w="1918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с 01.01 по 31.12</w:t>
            </w:r>
          </w:p>
        </w:tc>
        <w:tc>
          <w:tcPr>
            <w:tcW w:w="1455" w:type="dxa"/>
          </w:tcPr>
          <w:p w:rsidR="0029365C" w:rsidRPr="0029365C" w:rsidRDefault="0029365C" w:rsidP="002936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29365C" w:rsidRPr="0029365C" w:rsidRDefault="0029365C" w:rsidP="002936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857" w:type="dxa"/>
          </w:tcPr>
          <w:p w:rsidR="0029365C" w:rsidRPr="0029365C" w:rsidRDefault="0029365C" w:rsidP="002936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C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</w:tr>
    </w:tbl>
    <w:p w:rsidR="0029365C" w:rsidRP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5C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Е.А. Самышина</w:t>
      </w: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5C" w:rsidRPr="00533524" w:rsidRDefault="0029365C" w:rsidP="005335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365C" w:rsidRPr="00533524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365C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D61161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2017-11-29T12:50:00Z</dcterms:modified>
</cp:coreProperties>
</file>