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D61161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5335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6666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5335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6666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155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tbl>
      <w:tblPr>
        <w:tblW w:w="6062" w:type="dxa"/>
        <w:tblLook w:val="04A0" w:firstRow="1" w:lastRow="0" w:firstColumn="1" w:lastColumn="0" w:noHBand="0" w:noVBand="1"/>
      </w:tblPr>
      <w:tblGrid>
        <w:gridCol w:w="6062"/>
      </w:tblGrid>
      <w:tr w:rsidR="001559A2" w:rsidRPr="001559A2" w:rsidTr="00446227">
        <w:trPr>
          <w:trHeight w:val="2186"/>
        </w:trPr>
        <w:tc>
          <w:tcPr>
            <w:tcW w:w="6062" w:type="dxa"/>
          </w:tcPr>
          <w:p w:rsidR="001559A2" w:rsidRPr="001559A2" w:rsidRDefault="001559A2" w:rsidP="001559A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559A2" w:rsidRPr="001559A2" w:rsidRDefault="001559A2" w:rsidP="001559A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59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отказе в согласовании </w:t>
            </w:r>
            <w:r w:rsidRPr="001559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проекта изменения схемы размещения нестационарных торговых объектов    на   территории района Царицыно в части включения в существующую дислокацию размещение нестационарного торгового объекта - специализация «Печать»</w:t>
            </w:r>
          </w:p>
          <w:p w:rsidR="001559A2" w:rsidRPr="001559A2" w:rsidRDefault="001559A2" w:rsidP="00155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559A2" w:rsidRPr="001559A2" w:rsidRDefault="001559A2" w:rsidP="001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9A2">
        <w:rPr>
          <w:rFonts w:ascii="Calibri" w:eastAsia="Times New Roman" w:hAnsi="Calibri" w:cs="Times New Roman"/>
        </w:rPr>
        <w:tab/>
      </w:r>
      <w:r w:rsidRPr="001559A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1 части 5 статьи 1 Закона города               Москвы от 11 июля 2012 № 39 «О наделении органов местного самоуправления муниципальных округов в городе Москве отдельными полномочиями города Москвы», подпункта 4 пункта 1 статьи 11 Устава муниципального округа Царицыно, </w:t>
      </w:r>
      <w:r w:rsidRPr="001559A2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обращения Департамента средств массовой информации и рекламы города Москвы от 2 ноября 2017 года № 02-25-2024/17,</w:t>
      </w:r>
    </w:p>
    <w:p w:rsidR="001559A2" w:rsidRPr="001559A2" w:rsidRDefault="001559A2" w:rsidP="00155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9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Совет депутатов муниципального округа Царицыно решил:</w:t>
      </w:r>
    </w:p>
    <w:p w:rsidR="001559A2" w:rsidRPr="001559A2" w:rsidRDefault="001559A2" w:rsidP="001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9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559A2">
        <w:rPr>
          <w:rFonts w:ascii="Times New Roman" w:eastAsia="Times New Roman" w:hAnsi="Times New Roman" w:cs="Times New Roman"/>
          <w:bCs/>
          <w:sz w:val="28"/>
          <w:szCs w:val="28"/>
        </w:rPr>
        <w:tab/>
        <w:t>1. Отказать в с</w:t>
      </w:r>
      <w:r w:rsidRPr="001559A2">
        <w:rPr>
          <w:rFonts w:ascii="Times New Roman" w:eastAsia="Times New Roman" w:hAnsi="Times New Roman" w:cs="Times New Roman"/>
          <w:sz w:val="28"/>
          <w:szCs w:val="28"/>
        </w:rPr>
        <w:t xml:space="preserve">огласовании проекта изменения схемы размещения нестационарных торговых объектов на территории района Царицыно в части включения в существующую дислокацию нового места размещения нестационарного торгового объекта </w:t>
      </w:r>
      <w:r w:rsidRPr="001559A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1559A2">
        <w:rPr>
          <w:rFonts w:ascii="Times New Roman" w:eastAsia="Times New Roman" w:hAnsi="Times New Roman" w:cs="Times New Roman"/>
          <w:sz w:val="28"/>
          <w:szCs w:val="28"/>
        </w:rPr>
        <w:t xml:space="preserve">специализация «Печать» по адресу: </w:t>
      </w:r>
    </w:p>
    <w:tbl>
      <w:tblPr>
        <w:tblStyle w:val="10"/>
        <w:tblW w:w="9606" w:type="dxa"/>
        <w:tblLayout w:type="fixed"/>
        <w:tblLook w:val="04A0" w:firstRow="1" w:lastRow="0" w:firstColumn="1" w:lastColumn="0" w:noHBand="0" w:noVBand="1"/>
      </w:tblPr>
      <w:tblGrid>
        <w:gridCol w:w="647"/>
        <w:gridCol w:w="897"/>
        <w:gridCol w:w="1297"/>
        <w:gridCol w:w="1803"/>
        <w:gridCol w:w="1276"/>
        <w:gridCol w:w="1843"/>
        <w:gridCol w:w="1843"/>
      </w:tblGrid>
      <w:tr w:rsidR="001559A2" w:rsidRPr="001559A2" w:rsidTr="001559A2">
        <w:trPr>
          <w:trHeight w:val="573"/>
        </w:trPr>
        <w:tc>
          <w:tcPr>
            <w:tcW w:w="647" w:type="dxa"/>
          </w:tcPr>
          <w:p w:rsidR="001559A2" w:rsidRPr="001559A2" w:rsidRDefault="001559A2" w:rsidP="001559A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7" w:type="dxa"/>
          </w:tcPr>
          <w:p w:rsidR="001559A2" w:rsidRPr="001559A2" w:rsidRDefault="001559A2" w:rsidP="001559A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2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297" w:type="dxa"/>
          </w:tcPr>
          <w:p w:rsidR="001559A2" w:rsidRPr="001559A2" w:rsidRDefault="001559A2" w:rsidP="001559A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2">
              <w:rPr>
                <w:rFonts w:ascii="Times New Roman" w:hAnsi="Times New Roman" w:cs="Times New Roman"/>
                <w:sz w:val="24"/>
                <w:szCs w:val="24"/>
              </w:rPr>
              <w:t>Тип НТО</w:t>
            </w:r>
          </w:p>
        </w:tc>
        <w:tc>
          <w:tcPr>
            <w:tcW w:w="1803" w:type="dxa"/>
          </w:tcPr>
          <w:p w:rsidR="001559A2" w:rsidRPr="001559A2" w:rsidRDefault="001559A2" w:rsidP="001559A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1559A2" w:rsidRPr="001559A2" w:rsidRDefault="001559A2" w:rsidP="001559A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843" w:type="dxa"/>
          </w:tcPr>
          <w:p w:rsidR="001559A2" w:rsidRPr="001559A2" w:rsidRDefault="001559A2" w:rsidP="001559A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2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843" w:type="dxa"/>
          </w:tcPr>
          <w:p w:rsidR="001559A2" w:rsidRPr="001559A2" w:rsidRDefault="001559A2" w:rsidP="001559A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2"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</w:tc>
      </w:tr>
      <w:tr w:rsidR="001559A2" w:rsidRPr="001559A2" w:rsidTr="001559A2">
        <w:tc>
          <w:tcPr>
            <w:tcW w:w="647" w:type="dxa"/>
          </w:tcPr>
          <w:p w:rsidR="001559A2" w:rsidRPr="001559A2" w:rsidRDefault="001559A2" w:rsidP="001559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1559A2" w:rsidRPr="001559A2" w:rsidRDefault="001559A2" w:rsidP="001559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2">
              <w:rPr>
                <w:rFonts w:ascii="Times New Roman" w:hAnsi="Times New Roman" w:cs="Times New Roman"/>
                <w:sz w:val="24"/>
                <w:szCs w:val="24"/>
              </w:rPr>
              <w:t>ЮАО</w:t>
            </w:r>
          </w:p>
        </w:tc>
        <w:tc>
          <w:tcPr>
            <w:tcW w:w="1297" w:type="dxa"/>
          </w:tcPr>
          <w:p w:rsidR="001559A2" w:rsidRPr="001559A2" w:rsidRDefault="001559A2" w:rsidP="001559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03" w:type="dxa"/>
          </w:tcPr>
          <w:p w:rsidR="001559A2" w:rsidRPr="001559A2" w:rsidRDefault="001559A2" w:rsidP="001559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59A2">
              <w:rPr>
                <w:rFonts w:ascii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1559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59A2" w:rsidRPr="001559A2" w:rsidRDefault="001559A2" w:rsidP="001559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2">
              <w:rPr>
                <w:rFonts w:ascii="Times New Roman" w:hAnsi="Times New Roman" w:cs="Times New Roman"/>
                <w:sz w:val="24"/>
                <w:szCs w:val="24"/>
              </w:rPr>
              <w:t xml:space="preserve"> вл. 8</w:t>
            </w:r>
          </w:p>
        </w:tc>
        <w:tc>
          <w:tcPr>
            <w:tcW w:w="1276" w:type="dxa"/>
          </w:tcPr>
          <w:p w:rsidR="001559A2" w:rsidRPr="001559A2" w:rsidRDefault="001559A2" w:rsidP="001559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559A2" w:rsidRPr="001559A2" w:rsidRDefault="001559A2" w:rsidP="001559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2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1843" w:type="dxa"/>
          </w:tcPr>
          <w:p w:rsidR="001559A2" w:rsidRPr="001559A2" w:rsidRDefault="001559A2" w:rsidP="001559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2">
              <w:rPr>
                <w:rFonts w:ascii="Times New Roman" w:hAnsi="Times New Roman" w:cs="Times New Roman"/>
                <w:sz w:val="24"/>
                <w:szCs w:val="24"/>
              </w:rPr>
              <w:t>с 01.01 по 31.12</w:t>
            </w:r>
          </w:p>
        </w:tc>
      </w:tr>
    </w:tbl>
    <w:p w:rsidR="001559A2" w:rsidRPr="001559A2" w:rsidRDefault="001559A2" w:rsidP="001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9A2">
        <w:rPr>
          <w:rFonts w:ascii="Times New Roman" w:eastAsia="Times New Roman" w:hAnsi="Times New Roman" w:cs="Times New Roman"/>
          <w:sz w:val="28"/>
          <w:szCs w:val="28"/>
        </w:rPr>
        <w:t>в связи с тем, что размещение дан</w:t>
      </w:r>
      <w:bookmarkStart w:id="0" w:name="_GoBack"/>
      <w:bookmarkEnd w:id="0"/>
      <w:r w:rsidRPr="001559A2">
        <w:rPr>
          <w:rFonts w:ascii="Times New Roman" w:eastAsia="Times New Roman" w:hAnsi="Times New Roman" w:cs="Times New Roman"/>
          <w:sz w:val="28"/>
          <w:szCs w:val="28"/>
        </w:rPr>
        <w:t>ного объекта планируется на пешеходном тротуаре в границах улично-дорожной сети.</w:t>
      </w:r>
    </w:p>
    <w:p w:rsidR="001559A2" w:rsidRPr="001559A2" w:rsidRDefault="001559A2" w:rsidP="001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9A2">
        <w:rPr>
          <w:rFonts w:ascii="Times New Roman" w:eastAsia="Times New Roman" w:hAnsi="Times New Roman" w:cs="Times New Roman"/>
          <w:sz w:val="28"/>
          <w:szCs w:val="28"/>
        </w:rPr>
        <w:tab/>
        <w:t xml:space="preserve">2. Направить настоящее решение в Департамент территориальных органов исполнительной власти города Москвы, в Департамент средств массовой информации и рекламы города Москвы и в управу района Царицыно города Москвы. </w:t>
      </w:r>
      <w:r w:rsidRPr="001559A2">
        <w:rPr>
          <w:rFonts w:ascii="Times New Roman" w:eastAsia="Times New Roman" w:hAnsi="Times New Roman" w:cs="Times New Roman"/>
          <w:sz w:val="28"/>
          <w:szCs w:val="28"/>
        </w:rPr>
        <w:tab/>
      </w:r>
      <w:r w:rsidRPr="001559A2">
        <w:rPr>
          <w:rFonts w:ascii="Times New Roman" w:eastAsia="Times New Roman" w:hAnsi="Times New Roman" w:cs="Times New Roman"/>
          <w:sz w:val="28"/>
          <w:szCs w:val="28"/>
        </w:rPr>
        <w:tab/>
      </w:r>
      <w:r w:rsidRPr="001559A2">
        <w:rPr>
          <w:rFonts w:ascii="Times New Roman" w:eastAsia="Times New Roman" w:hAnsi="Times New Roman" w:cs="Times New Roman"/>
          <w:sz w:val="28"/>
          <w:szCs w:val="28"/>
        </w:rPr>
        <w:tab/>
      </w:r>
      <w:r w:rsidRPr="001559A2">
        <w:rPr>
          <w:rFonts w:ascii="Times New Roman" w:eastAsia="Times New Roman" w:hAnsi="Times New Roman" w:cs="Times New Roman"/>
          <w:sz w:val="28"/>
          <w:szCs w:val="28"/>
        </w:rPr>
        <w:tab/>
      </w:r>
      <w:r w:rsidRPr="001559A2">
        <w:rPr>
          <w:rFonts w:ascii="Times New Roman" w:eastAsia="Times New Roman" w:hAnsi="Times New Roman" w:cs="Times New Roman"/>
          <w:sz w:val="28"/>
          <w:szCs w:val="28"/>
        </w:rPr>
        <w:tab/>
      </w:r>
      <w:r w:rsidRPr="001559A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59A2" w:rsidRPr="001559A2" w:rsidRDefault="001559A2" w:rsidP="001559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9A2"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(www.mcaricino.ru).</w:t>
      </w:r>
      <w:r w:rsidRPr="001559A2">
        <w:rPr>
          <w:rFonts w:ascii="Times New Roman" w:eastAsia="Times New Roman" w:hAnsi="Times New Roman" w:cs="Times New Roman"/>
          <w:sz w:val="28"/>
          <w:szCs w:val="28"/>
        </w:rPr>
        <w:tab/>
      </w:r>
      <w:r w:rsidRPr="001559A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59A2" w:rsidRDefault="001559A2" w:rsidP="00155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9A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559A2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1559A2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Е.А. </w:t>
      </w:r>
      <w:proofErr w:type="spellStart"/>
      <w:r w:rsidRPr="001559A2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1559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9A2" w:rsidRPr="001559A2" w:rsidRDefault="001559A2" w:rsidP="00155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9A2" w:rsidRPr="001559A2" w:rsidRDefault="001559A2" w:rsidP="001559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9A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Е.А. Самышина</w:t>
      </w:r>
    </w:p>
    <w:p w:rsidR="001559A2" w:rsidRPr="0029365C" w:rsidRDefault="001559A2" w:rsidP="0029365C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559A2" w:rsidRPr="0029365C" w:rsidSect="001559A2">
      <w:pgSz w:w="11907" w:h="16839" w:code="9"/>
      <w:pgMar w:top="680" w:right="851" w:bottom="73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559A2"/>
    <w:rsid w:val="001B0EC4"/>
    <w:rsid w:val="001F1D26"/>
    <w:rsid w:val="0025776C"/>
    <w:rsid w:val="002655FB"/>
    <w:rsid w:val="0029365C"/>
    <w:rsid w:val="002A38BE"/>
    <w:rsid w:val="003D1F11"/>
    <w:rsid w:val="004129A5"/>
    <w:rsid w:val="004A7AF9"/>
    <w:rsid w:val="00533524"/>
    <w:rsid w:val="005824AE"/>
    <w:rsid w:val="005E6BAD"/>
    <w:rsid w:val="00634225"/>
    <w:rsid w:val="00666651"/>
    <w:rsid w:val="00766615"/>
    <w:rsid w:val="0083187F"/>
    <w:rsid w:val="008F13E4"/>
    <w:rsid w:val="009B5A9F"/>
    <w:rsid w:val="00AC3862"/>
    <w:rsid w:val="00B62C22"/>
    <w:rsid w:val="00B7451E"/>
    <w:rsid w:val="00BE5664"/>
    <w:rsid w:val="00C65682"/>
    <w:rsid w:val="00D56072"/>
    <w:rsid w:val="00D61161"/>
    <w:rsid w:val="00E36C8E"/>
    <w:rsid w:val="00EC1496"/>
    <w:rsid w:val="00F1272B"/>
    <w:rsid w:val="00F473D2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next w:val="a6"/>
    <w:qFormat/>
    <w:rsid w:val="00B62C2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B62C22"/>
    <w:pPr>
      <w:spacing w:after="0" w:line="240" w:lineRule="auto"/>
    </w:pPr>
  </w:style>
  <w:style w:type="table" w:customStyle="1" w:styleId="10">
    <w:name w:val="Сетка таблицы1"/>
    <w:basedOn w:val="a1"/>
    <w:next w:val="a5"/>
    <w:uiPriority w:val="59"/>
    <w:rsid w:val="001559A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24</cp:revision>
  <cp:lastPrinted>2017-02-09T07:12:00Z</cp:lastPrinted>
  <dcterms:created xsi:type="dcterms:W3CDTF">2017-02-02T06:14:00Z</dcterms:created>
  <dcterms:modified xsi:type="dcterms:W3CDTF">2017-11-29T12:53:00Z</dcterms:modified>
</cp:coreProperties>
</file>