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9621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61283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06F0" w:rsidRPr="00605E93" w:rsidRDefault="003706F0" w:rsidP="003706F0">
      <w:pPr>
        <w:pStyle w:val="ConsPlusTitle"/>
        <w:tabs>
          <w:tab w:val="left" w:pos="4860"/>
        </w:tabs>
        <w:ind w:right="4495"/>
        <w:jc w:val="both"/>
      </w:pPr>
      <w:r w:rsidRPr="00605E93">
        <w:t xml:space="preserve">О внесении изменений в Устав   муниципального округа Царицыно  </w:t>
      </w:r>
    </w:p>
    <w:p w:rsidR="003706F0" w:rsidRDefault="003706F0" w:rsidP="003706F0">
      <w:pPr>
        <w:adjustRightInd w:val="0"/>
        <w:ind w:firstLine="540"/>
        <w:jc w:val="both"/>
      </w:pPr>
    </w:p>
    <w:p w:rsidR="003706F0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68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06 ноября 2002 года № 56 «Об организации местного самоуправления в городе Москве», Уставом</w:t>
      </w:r>
      <w:r w:rsidRPr="00E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B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  Царицыно</w:t>
      </w:r>
      <w:r w:rsidRPr="00E410BB">
        <w:rPr>
          <w:rFonts w:ascii="Times New Roman" w:hAnsi="Times New Roman" w:cs="Times New Roman"/>
          <w:sz w:val="28"/>
          <w:szCs w:val="28"/>
        </w:rPr>
        <w:t>:</w:t>
      </w:r>
    </w:p>
    <w:p w:rsidR="003706F0" w:rsidRPr="002B1B9B" w:rsidRDefault="003706F0" w:rsidP="003706F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706F0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1. Внести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>круга Царицыно следующие изменения:</w:t>
      </w:r>
    </w:p>
    <w:p w:rsidR="003706F0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«а» пункта 17 части 2 статьи 3 признать утратившим силу.</w:t>
      </w:r>
    </w:p>
    <w:p w:rsidR="003706F0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«а» пункта 15 статьи 15 признать утратившим силу. </w:t>
      </w:r>
    </w:p>
    <w:p w:rsidR="003706F0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статьи 14 изложить в новой редакции:</w:t>
      </w:r>
    </w:p>
    <w:p w:rsidR="003706F0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Аппаратом Совета депутатов руководит руководитель аппарата Совета депутатов на принципах единоначалия.</w:t>
      </w:r>
    </w:p>
    <w:p w:rsidR="003706F0" w:rsidRPr="00E410BB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3706F0" w:rsidRPr="00E410BB" w:rsidRDefault="003706F0" w:rsidP="00370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</w:t>
      </w:r>
      <w:r w:rsidRPr="00A27069">
        <w:rPr>
          <w:rFonts w:ascii="Times New Roman" w:hAnsi="Times New Roman" w:cs="Times New Roman"/>
          <w:sz w:val="28"/>
          <w:szCs w:val="28"/>
        </w:rPr>
        <w:t xml:space="preserve">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3706F0" w:rsidRPr="008C006E" w:rsidRDefault="003706F0" w:rsidP="003706F0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10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</w:t>
      </w:r>
      <w:r w:rsidRPr="008C006E">
        <w:rPr>
          <w:sz w:val="28"/>
          <w:szCs w:val="28"/>
        </w:rPr>
        <w:t xml:space="preserve">лаву муниципального округа Царицыно  В.С. Козлова.  </w:t>
      </w:r>
    </w:p>
    <w:p w:rsidR="003706F0" w:rsidRDefault="003706F0" w:rsidP="003706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F0" w:rsidRDefault="003706F0" w:rsidP="003706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F0" w:rsidRPr="002361CF" w:rsidRDefault="003706F0" w:rsidP="00370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706F0" w:rsidRDefault="003706F0" w:rsidP="0037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В.С. Козлов</w:t>
      </w:r>
    </w:p>
    <w:sectPr w:rsidR="003706F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0B" w:rsidRDefault="000B270B" w:rsidP="0007006C">
      <w:pPr>
        <w:spacing w:after="0" w:line="240" w:lineRule="auto"/>
      </w:pPr>
      <w:r>
        <w:separator/>
      </w:r>
    </w:p>
  </w:endnote>
  <w:endnote w:type="continuationSeparator" w:id="0">
    <w:p w:rsidR="000B270B" w:rsidRDefault="000B270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0B" w:rsidRDefault="000B270B" w:rsidP="0007006C">
      <w:pPr>
        <w:spacing w:after="0" w:line="240" w:lineRule="auto"/>
      </w:pPr>
      <w:r>
        <w:separator/>
      </w:r>
    </w:p>
  </w:footnote>
  <w:footnote w:type="continuationSeparator" w:id="0">
    <w:p w:rsidR="000B270B" w:rsidRDefault="000B270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70B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9B2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1B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B9A70-7A25-454D-A58E-24776554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6</cp:revision>
  <dcterms:created xsi:type="dcterms:W3CDTF">2013-10-11T06:16:00Z</dcterms:created>
  <dcterms:modified xsi:type="dcterms:W3CDTF">2013-11-15T07:33:00Z</dcterms:modified>
</cp:coreProperties>
</file>