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573BF2" w:rsidRPr="00573BF2" w:rsidRDefault="00573BF2" w:rsidP="0057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BF2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573BF2" w:rsidRPr="00573BF2" w:rsidRDefault="00573BF2" w:rsidP="0057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573BF2">
        <w:rPr>
          <w:rFonts w:ascii="Times New Roman" w:eastAsia="Times New Roman" w:hAnsi="Times New Roman" w:cs="Times New Roman"/>
          <w:b/>
          <w:i/>
          <w:sz w:val="32"/>
          <w:szCs w:val="32"/>
        </w:rPr>
        <w:t>МУНИЦИПАЛЬНОГО ОКРУГА</w:t>
      </w:r>
    </w:p>
    <w:p w:rsidR="00573BF2" w:rsidRPr="00573BF2" w:rsidRDefault="00573BF2" w:rsidP="00573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73BF2">
        <w:rPr>
          <w:rFonts w:ascii="Times New Roman" w:eastAsia="Times New Roman" w:hAnsi="Times New Roman" w:cs="Times New Roman"/>
          <w:b/>
          <w:sz w:val="32"/>
          <w:szCs w:val="32"/>
        </w:rPr>
        <w:t>ЦАРИЦЫНО</w:t>
      </w:r>
    </w:p>
    <w:p w:rsidR="00573BF2" w:rsidRPr="00573BF2" w:rsidRDefault="00573BF2" w:rsidP="00573BF2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73BF2" w:rsidRPr="00573BF2" w:rsidRDefault="00573BF2" w:rsidP="00573BF2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573BF2" w:rsidRPr="00573BF2" w:rsidRDefault="00573BF2" w:rsidP="00573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BF2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Решения Совета депутатов муниципального округа Царицыно</w:t>
      </w:r>
    </w:p>
    <w:p w:rsidR="00573BF2" w:rsidRPr="00573BF2" w:rsidRDefault="00573BF2" w:rsidP="00573B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73BF2" w:rsidRPr="008F2AD0" w:rsidRDefault="00573BF2" w:rsidP="00573BF2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573BF2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bookmarkEnd w:id="0"/>
    <w:p w:rsidR="00573BF2" w:rsidRPr="008F2AD0" w:rsidRDefault="00573BF2" w:rsidP="00573BF2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3BF2">
        <w:rPr>
          <w:rFonts w:ascii="Times New Roman" w:eastAsia="Times New Roman" w:hAnsi="Times New Roman" w:cs="Times New Roman"/>
          <w:b/>
        </w:rPr>
        <w:t>Срок приема заключений по результатам</w:t>
      </w: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73BF2">
        <w:rPr>
          <w:rFonts w:ascii="Times New Roman" w:eastAsia="Times New Roman" w:hAnsi="Times New Roman" w:cs="Times New Roman"/>
          <w:b/>
        </w:rPr>
        <w:t>независимой экспертизы:</w:t>
      </w:r>
    </w:p>
    <w:p w:rsidR="00573BF2" w:rsidRPr="00573BF2" w:rsidRDefault="00573BF2" w:rsidP="00573BF2">
      <w:pPr>
        <w:spacing w:after="0" w:line="240" w:lineRule="auto"/>
        <w:rPr>
          <w:rFonts w:ascii="Calibri" w:eastAsia="Times New Roman" w:hAnsi="Calibri" w:cs="Times New Roman"/>
        </w:rPr>
      </w:pP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</w:r>
      <w:r w:rsidRPr="00573BF2">
        <w:rPr>
          <w:rFonts w:ascii="Calibri" w:eastAsia="Times New Roman" w:hAnsi="Calibri" w:cs="Times New Roman"/>
        </w:rPr>
        <w:tab/>
        <w:t xml:space="preserve"> </w:t>
      </w:r>
    </w:p>
    <w:p w:rsidR="00573BF2" w:rsidRPr="00573BF2" w:rsidRDefault="00573BF2" w:rsidP="0057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Дата начала приема</w:t>
      </w: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антикоррупционной экспертизы                  15.04.2016                       </w:t>
      </w:r>
    </w:p>
    <w:p w:rsidR="00573BF2" w:rsidRPr="00573BF2" w:rsidRDefault="00573BF2" w:rsidP="00573BF2">
      <w:pPr>
        <w:autoSpaceDE w:val="0"/>
        <w:autoSpaceDN w:val="0"/>
        <w:spacing w:after="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</w:p>
    <w:p w:rsidR="00573BF2" w:rsidRPr="00573BF2" w:rsidRDefault="00573BF2" w:rsidP="00573BF2">
      <w:pPr>
        <w:autoSpaceDE w:val="0"/>
        <w:autoSpaceDN w:val="0"/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73BF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573BF2" w:rsidRPr="00573BF2" w:rsidRDefault="00573BF2" w:rsidP="0057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Дата окончания  приема</w:t>
      </w:r>
    </w:p>
    <w:p w:rsidR="00573BF2" w:rsidRPr="00573BF2" w:rsidRDefault="00573BF2" w:rsidP="0057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 xml:space="preserve">заключений независимой   антикоррупционной экспертизы          15.05.2016                        </w:t>
      </w:r>
    </w:p>
    <w:p w:rsidR="00573BF2" w:rsidRPr="00573BF2" w:rsidRDefault="00573BF2" w:rsidP="0057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Контактная информация:</w:t>
      </w: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Почтовый адрес: 115516, город Москва, улица Весёлая, дом 31А</w:t>
      </w: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Тел: 8-495-325-46-26</w:t>
      </w: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  <w:r w:rsidRPr="00573BF2">
        <w:rPr>
          <w:rFonts w:ascii="Times New Roman" w:eastAsia="Times New Roman" w:hAnsi="Times New Roman" w:cs="Times New Roman"/>
          <w:b/>
          <w:szCs w:val="24"/>
        </w:rPr>
        <w:t>Факс: 8-495-325-50-36</w:t>
      </w: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573BF2" w:rsidRPr="00573BF2" w:rsidRDefault="00573BF2" w:rsidP="00573BF2">
      <w:pPr>
        <w:spacing w:after="0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8F2AD0" w:rsidRDefault="008F2AD0" w:rsidP="0007006C">
      <w:pPr>
        <w:pStyle w:val="2"/>
        <w:contextualSpacing/>
        <w:jc w:val="center"/>
        <w:rPr>
          <w:sz w:val="32"/>
          <w:szCs w:val="32"/>
        </w:rPr>
      </w:pPr>
    </w:p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997E06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8F2AD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64125" w:rsidRPr="00C64125" w:rsidRDefault="00C64125" w:rsidP="00C64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 проекте решения Совета депутатов муниципального округа Царицыно                   «Об исполнении бюджета  муниципального округа Царицыно за 2015 год»</w:t>
      </w:r>
    </w:p>
    <w:p w:rsidR="008F2AD0" w:rsidRPr="008F2AD0" w:rsidRDefault="008F2AD0" w:rsidP="008F2AD0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 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с  пунктом 2 части 10 статьи  35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 в Российской Федерации», статьей 12 Закона города Москвы от 6 октября 2002 года № 56  «Об организации местного самоуправления в городе Москве», Уставом муниципального округа Царицыно, Положением о бюджетном процессе  в муниципальном округе Царицыно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Принять за основу проект решения Совета депутатов муниципального округа Царицыно «Об исполнении бюджета муниципального округа Царицыно за 2015 год»  (далее – проект решения) (приложение). 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газете «Царицынский вестник»  и разместить на официальном сайте муниципального округа Царицыно в информационно-телекоммуникационной сети Интернет.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F2AD0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sz w:val="28"/>
          <w:szCs w:val="28"/>
        </w:rPr>
        <w:t xml:space="preserve">  за выполнением настоящего решения возложить на главу муниципального округа Царицыно  В.С. Козлова.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3BF2" w:rsidRPr="008F2AD0" w:rsidRDefault="00573BF2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ПРОЕКТ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решению Совета депутатов муниципального         округа Царицыно   от 14.04.2016 г. №ЦА-01-05-06/04</w:t>
      </w:r>
    </w:p>
    <w:p w:rsid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2AD0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8F2AD0" w:rsidRPr="008F2AD0" w:rsidRDefault="008F2AD0" w:rsidP="008F2AD0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F2AD0" w:rsidRPr="008F2AD0" w:rsidRDefault="008F2AD0" w:rsidP="008F2AD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F2AD0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исполнении бюджета муниципального округа Царицыно за 2015 год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со статьями 264.2, 264.4-264.6 Бюджетного кодекса Российской Федерации, статьей 38 Устава муниципального округа Царицыно, Положением о бюджетном процессе в муниципальном округа Царицыно, с учетом результатов публичных слушаний и результатов внешней проверки отчета об исполнении бюджета муниципального округа Царицыно за 2015 год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муниципального округа Царицыно решил: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отчет об исполнении бюджета муниципального округа Царицыно за 2015 год (далее – местный бюджет) по доходам в сумме    21342,4 тыс. р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уб.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,  по расходам в сумме 18429,7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тыс. руб.,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с превышением доходов над  расходами (профицит местного бюджета) в сумме 2912,7 тыс. руб.</w:t>
      </w:r>
      <w:r w:rsidRPr="008F2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Утвердить исполнение местного бюджета по следующим показателям: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доходам местного бюджета по кодам классификации доходов бюджетов (приложение №1);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расходам местного бюджета по разделам и подразделам классификации расходов бюджетов (приложение №2);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>3) расходам местного бюджета по ведомственной структуре расходов бюджета (приложение №3).</w:t>
      </w:r>
    </w:p>
    <w:p w:rsidR="008F2AD0" w:rsidRPr="008F2AD0" w:rsidRDefault="008F2AD0" w:rsidP="008F2A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8F2A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</w:t>
      </w:r>
      <w:r w:rsidRPr="008F2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выполнением настоящего решения возложить на главу муниципального округа Царицыно  В.С. Козлова.  </w:t>
      </w:r>
    </w:p>
    <w:p w:rsid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8F2AD0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              О.И. Харченко  </w:t>
      </w: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доходов местного бюджета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 за  2015 год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F2AD0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3633"/>
        <w:gridCol w:w="1187"/>
        <w:gridCol w:w="932"/>
        <w:gridCol w:w="932"/>
        <w:gridCol w:w="932"/>
        <w:gridCol w:w="783"/>
        <w:gridCol w:w="1134"/>
      </w:tblGrid>
      <w:tr w:rsidR="008F2AD0" w:rsidRPr="008F2AD0" w:rsidTr="00493293">
        <w:trPr>
          <w:trHeight w:val="246"/>
          <w:jc w:val="center"/>
        </w:trPr>
        <w:tc>
          <w:tcPr>
            <w:tcW w:w="3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4766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Факт. испол.</w:t>
            </w:r>
          </w:p>
        </w:tc>
      </w:tr>
      <w:tr w:rsidR="008F2AD0" w:rsidRPr="008F2AD0" w:rsidTr="00493293">
        <w:trPr>
          <w:trHeight w:val="235"/>
          <w:jc w:val="center"/>
        </w:trPr>
        <w:tc>
          <w:tcPr>
            <w:tcW w:w="3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766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тыс. руб.</w:t>
            </w:r>
          </w:p>
        </w:tc>
      </w:tr>
      <w:tr w:rsidR="008F2AD0" w:rsidRPr="008F2AD0" w:rsidTr="00493293">
        <w:trPr>
          <w:trHeight w:val="378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1 00 00000 00 0000 000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37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1 01 00000 00 0000 000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64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из них: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F2AD0" w:rsidRPr="008F2AD0" w:rsidTr="00493293">
        <w:trPr>
          <w:trHeight w:val="581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1 01 0200001 0000 110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18702,4</w:t>
            </w:r>
          </w:p>
        </w:tc>
      </w:tr>
      <w:tr w:rsidR="008F2AD0" w:rsidRPr="008F2AD0" w:rsidTr="00493293">
        <w:trPr>
          <w:trHeight w:val="285"/>
          <w:jc w:val="center"/>
        </w:trPr>
        <w:tc>
          <w:tcPr>
            <w:tcW w:w="3633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F2AD0" w:rsidRPr="008F2AD0" w:rsidTr="00493293">
        <w:trPr>
          <w:trHeight w:val="162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1 01 0201001 0000 110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18035,1</w:t>
            </w:r>
          </w:p>
        </w:tc>
      </w:tr>
      <w:tr w:rsidR="008F2AD0" w:rsidRPr="008F2AD0" w:rsidTr="00493293">
        <w:trPr>
          <w:trHeight w:val="216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1 01 0202001 0000 110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119,9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1 01 0203001 0000 110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ст.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548,2</w:t>
            </w:r>
          </w:p>
        </w:tc>
      </w:tr>
      <w:tr w:rsidR="008F2AD0" w:rsidRPr="008F2AD0" w:rsidTr="00493293">
        <w:trPr>
          <w:trHeight w:val="917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2 02 0000000 0000 000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БЕЗВОЗМЕЗДНОЕ ПОСТУПЛЕНИЕ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2640,0</w:t>
            </w:r>
          </w:p>
        </w:tc>
      </w:tr>
      <w:tr w:rsidR="008F2AD0" w:rsidRPr="008F2AD0" w:rsidTr="00493293">
        <w:trPr>
          <w:trHeight w:val="735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2 02 0000000 0000 151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1170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2 02 0499903 0000 151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2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межбюджетные трансферты передаваемые бюджетам внутригородских муниципальных образований федерального значения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F2AD0">
              <w:rPr>
                <w:rFonts w:ascii="Times New Roman" w:eastAsia="Times New Roman" w:hAnsi="Times New Roman" w:cs="Times New Roman"/>
              </w:rPr>
              <w:t>2640,0</w:t>
            </w:r>
          </w:p>
        </w:tc>
      </w:tr>
      <w:tr w:rsidR="008F2AD0" w:rsidRPr="008F2AD0" w:rsidTr="00493293">
        <w:trPr>
          <w:trHeight w:val="276"/>
          <w:jc w:val="center"/>
        </w:trPr>
        <w:tc>
          <w:tcPr>
            <w:tcW w:w="36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ИТОГО ДОХОДОВ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F2AD0">
              <w:rPr>
                <w:rFonts w:ascii="Times New Roman" w:eastAsia="Times New Roman" w:hAnsi="Times New Roman" w:cs="Times New Roman"/>
                <w:b/>
              </w:rPr>
              <w:t>21342,4</w:t>
            </w:r>
          </w:p>
        </w:tc>
      </w:tr>
    </w:tbl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депутатов  муниципального</w:t>
      </w:r>
    </w:p>
    <w:p w:rsidR="008F2AD0" w:rsidRPr="008F2AD0" w:rsidRDefault="008F2AD0" w:rsidP="008F2A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>округа Царицыно</w:t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F2AD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О.И. Харченко  </w:t>
      </w:r>
    </w:p>
    <w:p w:rsidR="008F2AD0" w:rsidRPr="008F2AD0" w:rsidRDefault="008F2AD0" w:rsidP="008F2AD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F2AD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</w:t>
      </w:r>
    </w:p>
    <w:p w:rsidR="008F2AD0" w:rsidRPr="008F2AD0" w:rsidRDefault="008F2AD0" w:rsidP="008F2AD0">
      <w:pPr>
        <w:rPr>
          <w:rFonts w:ascii="Times New Roman" w:eastAsia="Times New Roman" w:hAnsi="Times New Roman" w:cs="Times New Roman"/>
          <w:b/>
        </w:rPr>
      </w:pP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2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 проекту решения Совета депутатов муниципального  округа Царицыно   </w:t>
      </w:r>
    </w:p>
    <w:p w:rsidR="008F2AD0" w:rsidRPr="008F2AD0" w:rsidRDefault="008F2AD0" w:rsidP="008F2AD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F2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8F2AD0" w:rsidRPr="008F2AD0" w:rsidRDefault="008F2AD0" w:rsidP="008F2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 расходов местного бюджета муниципального округа Царицыно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2015 год </w:t>
      </w:r>
      <w:r w:rsidRPr="008F2AD0">
        <w:rPr>
          <w:rFonts w:ascii="Times New Roman" w:eastAsia="Times New Roman" w:hAnsi="Times New Roman" w:cs="Times New Roman"/>
          <w:b/>
          <w:bCs/>
          <w:sz w:val="24"/>
          <w:szCs w:val="15"/>
        </w:rPr>
        <w:t>по разделам функциональной классификации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1"/>
        <w:gridCol w:w="942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Сумма факт. 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исполн.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08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36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09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80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44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53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4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70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282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8F2AD0">
        <w:trPr>
          <w:trHeight w:val="105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8F2AD0">
        <w:trPr>
          <w:trHeight w:val="239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8F2AD0">
        <w:trPr>
          <w:trHeight w:val="196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61"/>
        </w:trPr>
        <w:tc>
          <w:tcPr>
            <w:tcW w:w="65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65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45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202"/>
        </w:trPr>
        <w:tc>
          <w:tcPr>
            <w:tcW w:w="65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360"/>
                <w:tab w:val="center" w:pos="5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87"/>
        </w:trPr>
        <w:tc>
          <w:tcPr>
            <w:tcW w:w="657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94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657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Заместитель Председателя Совета депутатов  муниципального</w:t>
      </w:r>
    </w:p>
    <w:p w:rsidR="008F2AD0" w:rsidRPr="008F2AD0" w:rsidRDefault="008F2AD0" w:rsidP="008F2A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D0">
        <w:rPr>
          <w:rFonts w:ascii="Times New Roman" w:eastAsia="Calibri" w:hAnsi="Times New Roman" w:cs="Times New Roman"/>
          <w:b/>
          <w:lang w:eastAsia="en-US"/>
        </w:rPr>
        <w:t>округа Царицыно</w:t>
      </w:r>
      <w:r w:rsidRPr="008F2AD0">
        <w:rPr>
          <w:rFonts w:ascii="Times New Roman" w:eastAsia="Calibri" w:hAnsi="Times New Roman" w:cs="Times New Roman"/>
          <w:b/>
          <w:lang w:eastAsia="en-US"/>
        </w:rPr>
        <w:tab/>
      </w:r>
      <w:r w:rsidRPr="008F2AD0">
        <w:rPr>
          <w:rFonts w:ascii="Times New Roman" w:eastAsia="Calibri" w:hAnsi="Times New Roman" w:cs="Times New Roman"/>
          <w:b/>
          <w:lang w:eastAsia="en-US"/>
        </w:rPr>
        <w:tab/>
        <w:t xml:space="preserve">                                                                                     О.И. Харченко  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№ 3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sz w:val="24"/>
          <w:szCs w:val="24"/>
          <w:lang w:eastAsia="en-US"/>
        </w:rPr>
        <w:t>к проекту решения Совета депутатов муниципального  округа Царицыно</w:t>
      </w:r>
    </w:p>
    <w:p w:rsidR="008F2AD0" w:rsidRPr="008F2AD0" w:rsidRDefault="008F2AD0" w:rsidP="008F2AD0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Ведомственная  структура  расходов местного бюджета  </w:t>
      </w:r>
    </w:p>
    <w:p w:rsidR="008F2AD0" w:rsidRPr="008F2AD0" w:rsidRDefault="008F2AD0" w:rsidP="008F2A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8F2AD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 Царицыно за 2015 год</w:t>
      </w:r>
      <w:r w:rsidRPr="008F2AD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tbl>
      <w:tblPr>
        <w:tblW w:w="10348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851"/>
        <w:gridCol w:w="850"/>
        <w:gridCol w:w="851"/>
        <w:gridCol w:w="709"/>
        <w:gridCol w:w="1275"/>
      </w:tblGrid>
      <w:tr w:rsidR="008F2AD0" w:rsidRPr="008F2AD0" w:rsidTr="00493293">
        <w:trPr>
          <w:trHeight w:val="769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код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ведомства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Раздел/</w:t>
            </w: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ЦС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Сумма факт. испол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14331,9</w:t>
            </w:r>
          </w:p>
        </w:tc>
      </w:tr>
      <w:tr w:rsidR="008F2AD0" w:rsidRPr="008F2AD0" w:rsidTr="00493293">
        <w:trPr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2713,0</w:t>
            </w:r>
          </w:p>
        </w:tc>
      </w:tr>
      <w:tr w:rsidR="008F2AD0" w:rsidRPr="008F2AD0" w:rsidTr="00493293">
        <w:trPr>
          <w:trHeight w:val="30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31А0102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73,0</w:t>
            </w:r>
          </w:p>
        </w:tc>
      </w:tr>
      <w:tr w:rsidR="008F2AD0" w:rsidRPr="008F2AD0" w:rsidTr="00493293">
        <w:trPr>
          <w:trHeight w:val="600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86"/>
        </w:trPr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33А0401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2640,0</w:t>
            </w:r>
          </w:p>
        </w:tc>
      </w:tr>
      <w:tr w:rsidR="008F2AD0" w:rsidRPr="008F2AD0" w:rsidTr="00493293">
        <w:trPr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10932,4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8836,8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6942,2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1894,6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210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2094,5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353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9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 администрации/аппарата Совета депутатов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2188,2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2117,8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70,4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3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18,0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8726,2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6648,6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Фонд оплаты труда и страховые взносы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4824,4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1824,2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41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263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2076,5</w:t>
            </w:r>
          </w:p>
        </w:tc>
      </w:tr>
      <w:tr w:rsidR="008F2AD0" w:rsidRPr="008F2AD0" w:rsidTr="00493293">
        <w:trPr>
          <w:trHeight w:val="10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1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7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1,1</w:t>
            </w:r>
          </w:p>
        </w:tc>
      </w:tr>
      <w:tr w:rsidR="008F2AD0" w:rsidRPr="008F2AD0" w:rsidTr="00493293">
        <w:trPr>
          <w:trHeight w:val="24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Прочие расходы в сфере здравоохранения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Расходы на выплаты персоналу государственных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35Г0111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557,2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8F2AD0">
        <w:trPr>
          <w:trHeight w:val="1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Резервные средства</w:t>
            </w:r>
          </w:p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32А0100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870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0,0</w:t>
            </w:r>
          </w:p>
        </w:tc>
      </w:tr>
      <w:tr w:rsidR="008F2AD0" w:rsidRPr="008F2AD0" w:rsidTr="00493293">
        <w:trPr>
          <w:trHeight w:val="1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членских взносов на осуществление деятельности Совета муниципальных образований города Москва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16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8F2AD0">
        <w:trPr>
          <w:trHeight w:val="22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01 13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129,3</w:t>
            </w:r>
          </w:p>
        </w:tc>
      </w:tr>
      <w:tr w:rsidR="008F2AD0" w:rsidRPr="008F2AD0" w:rsidTr="00493293">
        <w:trPr>
          <w:trHeight w:val="246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18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30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12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03 14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35Е0114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2219,6 </w:t>
            </w:r>
          </w:p>
        </w:tc>
      </w:tr>
      <w:tr w:rsidR="008F2AD0" w:rsidRPr="008F2AD0" w:rsidTr="00493293">
        <w:trPr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8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08 04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2219,6</w:t>
            </w:r>
          </w:p>
        </w:tc>
      </w:tr>
      <w:tr w:rsidR="008F2AD0" w:rsidRPr="008F2AD0" w:rsidTr="00493293">
        <w:trPr>
          <w:trHeight w:val="16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Доплата к пенсиям муниципальным служащим города Москвы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149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35П0109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1,3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33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10 06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35П0118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367,2</w:t>
            </w:r>
          </w:p>
        </w:tc>
      </w:tr>
      <w:tr w:rsidR="008F2AD0" w:rsidRPr="008F2AD0" w:rsidTr="00493293">
        <w:trPr>
          <w:trHeight w:val="21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1109,7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tabs>
                <w:tab w:val="left" w:pos="645"/>
                <w:tab w:val="center" w:pos="8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84,9</w:t>
            </w:r>
          </w:p>
        </w:tc>
      </w:tr>
      <w:tr w:rsidR="008F2AD0" w:rsidRPr="008F2AD0" w:rsidTr="00493293">
        <w:trPr>
          <w:trHeight w:val="321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Иные закупки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44,9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tabs>
                <w:tab w:val="left" w:pos="465"/>
                <w:tab w:val="center" w:pos="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34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8F2AD0">
        <w:trPr>
          <w:trHeight w:val="127"/>
        </w:trPr>
        <w:tc>
          <w:tcPr>
            <w:tcW w:w="5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Уплата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31Б0103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40,0</w:t>
            </w:r>
          </w:p>
        </w:tc>
      </w:tr>
      <w:tr w:rsidR="008F2AD0" w:rsidRPr="008F2AD0" w:rsidTr="00493293">
        <w:trPr>
          <w:trHeight w:val="287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Другие вопросы в области массовой информации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68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83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8F2AD0">
        <w:trPr>
          <w:trHeight w:val="16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12 04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35Е0103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jc w:val="center"/>
              <w:rPr>
                <w:rFonts w:ascii="Calibri" w:eastAsia="Times New Roman" w:hAnsi="Calibri" w:cs="Times New Roman"/>
              </w:rPr>
            </w:pPr>
            <w:r w:rsidRPr="008F2AD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1024,8</w:t>
            </w:r>
          </w:p>
        </w:tc>
      </w:tr>
      <w:tr w:rsidR="008F2AD0" w:rsidRPr="008F2AD0" w:rsidTr="00493293">
        <w:trPr>
          <w:trHeight w:val="299"/>
        </w:trPr>
        <w:tc>
          <w:tcPr>
            <w:tcW w:w="581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2AD0" w:rsidRPr="008F2AD0" w:rsidRDefault="008F2AD0" w:rsidP="008F2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Всего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F2AD0" w:rsidRPr="008F2AD0" w:rsidRDefault="008F2AD0" w:rsidP="008F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F2AD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18429,7</w:t>
            </w:r>
          </w:p>
        </w:tc>
      </w:tr>
    </w:tbl>
    <w:p w:rsidR="008F2AD0" w:rsidRPr="008F2AD0" w:rsidRDefault="008F2AD0" w:rsidP="008F2AD0">
      <w:pPr>
        <w:tabs>
          <w:tab w:val="left" w:pos="64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 Совета депутатов  муниципального</w:t>
      </w:r>
    </w:p>
    <w:p w:rsidR="00C64125" w:rsidRPr="00C64125" w:rsidRDefault="008F2AD0" w:rsidP="008F2AD0">
      <w:pPr>
        <w:tabs>
          <w:tab w:val="left" w:pos="84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F2A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округа Царицыно                                                                                                О.И. Харченко</w:t>
      </w:r>
    </w:p>
    <w:sectPr w:rsidR="00C64125" w:rsidRPr="00C64125" w:rsidSect="008F2A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86" w:rsidRDefault="00332786" w:rsidP="0007006C">
      <w:pPr>
        <w:spacing w:after="0" w:line="240" w:lineRule="auto"/>
      </w:pPr>
      <w:r>
        <w:separator/>
      </w:r>
    </w:p>
  </w:endnote>
  <w:endnote w:type="continuationSeparator" w:id="0">
    <w:p w:rsidR="00332786" w:rsidRDefault="00332786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86" w:rsidRDefault="00332786" w:rsidP="0007006C">
      <w:pPr>
        <w:spacing w:after="0" w:line="240" w:lineRule="auto"/>
      </w:pPr>
      <w:r>
        <w:separator/>
      </w:r>
    </w:p>
  </w:footnote>
  <w:footnote w:type="continuationSeparator" w:id="0">
    <w:p w:rsidR="00332786" w:rsidRDefault="00332786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0C74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786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1AA4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BF2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AD0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E06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3AC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4DFD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125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3DDD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02AD06-7D9D-4A3B-A8CA-793063EC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F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6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12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2AD0"/>
  </w:style>
  <w:style w:type="paragraph" w:styleId="ae">
    <w:name w:val="Body Text Indent"/>
    <w:basedOn w:val="a"/>
    <w:link w:val="af"/>
    <w:uiPriority w:val="99"/>
    <w:semiHidden/>
    <w:unhideWhenUsed/>
    <w:rsid w:val="008F2A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b"/>
    <w:uiPriority w:val="59"/>
    <w:rsid w:val="008F2AD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8F2A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8F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basedOn w:val="a0"/>
    <w:uiPriority w:val="22"/>
    <w:qFormat/>
    <w:rsid w:val="008F2AD0"/>
    <w:rPr>
      <w:b/>
      <w:bCs/>
    </w:rPr>
  </w:style>
  <w:style w:type="character" w:customStyle="1" w:styleId="apple-converted-space">
    <w:name w:val="apple-converted-space"/>
    <w:basedOn w:val="a0"/>
    <w:rsid w:val="008F2AD0"/>
  </w:style>
  <w:style w:type="table" w:customStyle="1" w:styleId="21">
    <w:name w:val="Сетка таблицы2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F2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F2AD0"/>
  </w:style>
  <w:style w:type="paragraph" w:customStyle="1" w:styleId="13">
    <w:name w:val="Верхний колонтитул1"/>
    <w:basedOn w:val="a"/>
    <w:next w:val="a7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8F2AD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8F2A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1"/>
    <w:next w:val="a2"/>
    <w:uiPriority w:val="99"/>
    <w:semiHidden/>
    <w:unhideWhenUsed/>
    <w:rsid w:val="008F2AD0"/>
  </w:style>
  <w:style w:type="numbering" w:customStyle="1" w:styleId="1111">
    <w:name w:val="Нет списка1111"/>
    <w:next w:val="a2"/>
    <w:uiPriority w:val="99"/>
    <w:semiHidden/>
    <w:unhideWhenUsed/>
    <w:rsid w:val="008F2AD0"/>
  </w:style>
  <w:style w:type="character" w:styleId="af3">
    <w:name w:val="Emphasis"/>
    <w:basedOn w:val="a0"/>
    <w:uiPriority w:val="20"/>
    <w:qFormat/>
    <w:rsid w:val="008F2AD0"/>
    <w:rPr>
      <w:rFonts w:ascii="Times New Roman" w:hAnsi="Times New Roman" w:cs="Times New Roman" w:hint="default"/>
      <w:i/>
      <w:iCs/>
    </w:rPr>
  </w:style>
  <w:style w:type="numbering" w:customStyle="1" w:styleId="22">
    <w:name w:val="Нет списка2"/>
    <w:next w:val="a2"/>
    <w:uiPriority w:val="99"/>
    <w:semiHidden/>
    <w:unhideWhenUsed/>
    <w:rsid w:val="008F2AD0"/>
  </w:style>
  <w:style w:type="numbering" w:customStyle="1" w:styleId="11111">
    <w:name w:val="Нет списка11111"/>
    <w:next w:val="a2"/>
    <w:uiPriority w:val="99"/>
    <w:semiHidden/>
    <w:unhideWhenUsed/>
    <w:rsid w:val="008F2AD0"/>
  </w:style>
  <w:style w:type="paragraph" w:customStyle="1" w:styleId="af4">
    <w:name w:val="Знак Знак Знак Знак Знак Знак Знак Знак Знак Знак Знак Знак Знак"/>
    <w:basedOn w:val="a"/>
    <w:rsid w:val="008F2AD0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8F2AD0"/>
  </w:style>
  <w:style w:type="numbering" w:customStyle="1" w:styleId="120">
    <w:name w:val="Нет списка12"/>
    <w:next w:val="a2"/>
    <w:uiPriority w:val="99"/>
    <w:semiHidden/>
    <w:unhideWhenUsed/>
    <w:rsid w:val="008F2AD0"/>
  </w:style>
  <w:style w:type="numbering" w:customStyle="1" w:styleId="40">
    <w:name w:val="Нет списка4"/>
    <w:next w:val="a2"/>
    <w:uiPriority w:val="99"/>
    <w:semiHidden/>
    <w:unhideWhenUsed/>
    <w:rsid w:val="008F2AD0"/>
  </w:style>
  <w:style w:type="numbering" w:customStyle="1" w:styleId="130">
    <w:name w:val="Нет списка13"/>
    <w:next w:val="a2"/>
    <w:uiPriority w:val="99"/>
    <w:semiHidden/>
    <w:unhideWhenUsed/>
    <w:rsid w:val="008F2AD0"/>
  </w:style>
  <w:style w:type="numbering" w:customStyle="1" w:styleId="111111">
    <w:name w:val="Нет списка111111"/>
    <w:next w:val="a2"/>
    <w:uiPriority w:val="99"/>
    <w:semiHidden/>
    <w:unhideWhenUsed/>
    <w:rsid w:val="008F2AD0"/>
  </w:style>
  <w:style w:type="table" w:customStyle="1" w:styleId="112">
    <w:name w:val="Сетка таблицы11"/>
    <w:basedOn w:val="a1"/>
    <w:next w:val="ab"/>
    <w:uiPriority w:val="59"/>
    <w:rsid w:val="008F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8F2AD0"/>
  </w:style>
  <w:style w:type="numbering" w:customStyle="1" w:styleId="1111111">
    <w:name w:val="Нет списка1111111"/>
    <w:next w:val="a2"/>
    <w:uiPriority w:val="99"/>
    <w:semiHidden/>
    <w:unhideWhenUsed/>
    <w:rsid w:val="008F2AD0"/>
  </w:style>
  <w:style w:type="numbering" w:customStyle="1" w:styleId="311">
    <w:name w:val="Нет списка31"/>
    <w:next w:val="a2"/>
    <w:uiPriority w:val="99"/>
    <w:semiHidden/>
    <w:unhideWhenUsed/>
    <w:rsid w:val="008F2AD0"/>
  </w:style>
  <w:style w:type="numbering" w:customStyle="1" w:styleId="121">
    <w:name w:val="Нет списка121"/>
    <w:next w:val="a2"/>
    <w:uiPriority w:val="99"/>
    <w:semiHidden/>
    <w:unhideWhenUsed/>
    <w:rsid w:val="008F2AD0"/>
  </w:style>
  <w:style w:type="numbering" w:customStyle="1" w:styleId="5">
    <w:name w:val="Нет списка5"/>
    <w:next w:val="a2"/>
    <w:uiPriority w:val="99"/>
    <w:semiHidden/>
    <w:unhideWhenUsed/>
    <w:rsid w:val="008F2AD0"/>
  </w:style>
  <w:style w:type="numbering" w:customStyle="1" w:styleId="140">
    <w:name w:val="Нет списка14"/>
    <w:next w:val="a2"/>
    <w:uiPriority w:val="99"/>
    <w:semiHidden/>
    <w:unhideWhenUsed/>
    <w:rsid w:val="008F2AD0"/>
  </w:style>
  <w:style w:type="numbering" w:customStyle="1" w:styleId="1120">
    <w:name w:val="Нет списка112"/>
    <w:next w:val="a2"/>
    <w:uiPriority w:val="99"/>
    <w:semiHidden/>
    <w:unhideWhenUsed/>
    <w:rsid w:val="008F2AD0"/>
  </w:style>
  <w:style w:type="numbering" w:customStyle="1" w:styleId="220">
    <w:name w:val="Нет списка22"/>
    <w:next w:val="a2"/>
    <w:uiPriority w:val="99"/>
    <w:semiHidden/>
    <w:unhideWhenUsed/>
    <w:rsid w:val="008F2AD0"/>
  </w:style>
  <w:style w:type="numbering" w:customStyle="1" w:styleId="1112">
    <w:name w:val="Нет списка1112"/>
    <w:next w:val="a2"/>
    <w:uiPriority w:val="99"/>
    <w:semiHidden/>
    <w:unhideWhenUsed/>
    <w:rsid w:val="008F2AD0"/>
  </w:style>
  <w:style w:type="numbering" w:customStyle="1" w:styleId="320">
    <w:name w:val="Нет списка32"/>
    <w:next w:val="a2"/>
    <w:uiPriority w:val="99"/>
    <w:semiHidden/>
    <w:unhideWhenUsed/>
    <w:rsid w:val="008F2AD0"/>
  </w:style>
  <w:style w:type="numbering" w:customStyle="1" w:styleId="122">
    <w:name w:val="Нет списка122"/>
    <w:next w:val="a2"/>
    <w:uiPriority w:val="99"/>
    <w:semiHidden/>
    <w:unhideWhenUsed/>
    <w:rsid w:val="008F2AD0"/>
  </w:style>
  <w:style w:type="character" w:customStyle="1" w:styleId="312">
    <w:name w:val="Заголовок 3 Знак1"/>
    <w:basedOn w:val="a0"/>
    <w:uiPriority w:val="9"/>
    <w:semiHidden/>
    <w:rsid w:val="008F2AD0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8F2A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0C7C5-6F14-4C4E-B6C6-54A86DC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3157</Words>
  <Characters>17997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Олег Лашин</cp:lastModifiedBy>
  <cp:revision>2</cp:revision>
  <cp:lastPrinted>2013-11-18T09:58:00Z</cp:lastPrinted>
  <dcterms:created xsi:type="dcterms:W3CDTF">2016-04-15T14:14:00Z</dcterms:created>
  <dcterms:modified xsi:type="dcterms:W3CDTF">2016-04-15T14:14:00Z</dcterms:modified>
</cp:coreProperties>
</file>