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846A8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 w:rsidR="002E085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6091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917" w:rsidRPr="00E60917" w:rsidRDefault="00E60917" w:rsidP="00E6091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0917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 муниципального округа Царицыно от 13 июня 2013 №МЦА-03-63 «Об утверждении Положения о</w:t>
      </w:r>
      <w:bookmarkStart w:id="0" w:name="_GoBack"/>
      <w:bookmarkEnd w:id="0"/>
      <w:r w:rsidRPr="00E609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комиссии муниципального округа Царицыно по исчислению стажа муниципальной службы муниципальных служащих» </w:t>
      </w:r>
    </w:p>
    <w:p w:rsidR="00E60917" w:rsidRPr="00E60917" w:rsidRDefault="00E60917" w:rsidP="00E60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917" w:rsidRPr="00E60917" w:rsidRDefault="00E60917" w:rsidP="00E6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091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30 июня 2016 года                  № 224-ФЗ «О внесении изменений в Федеральный закон «О государственной гражданской службе Российской Федерации" и Федеральный закон                         «О муниципальной службе в Российской Федерации» в целях приведения в соответствие со статьей 33 Закона города Москвы от 22 октября 2008 года     № 50 «О муниципальной службе в городе Москве» Положения о комиссии муниципального округа</w:t>
      </w:r>
      <w:proofErr w:type="gramEnd"/>
      <w:r w:rsidRPr="00E60917">
        <w:rPr>
          <w:rFonts w:ascii="Times New Roman" w:eastAsia="Times New Roman" w:hAnsi="Times New Roman" w:cs="Times New Roman"/>
          <w:sz w:val="28"/>
          <w:szCs w:val="28"/>
        </w:rPr>
        <w:t xml:space="preserve"> Царицыно по исчислению стажа муниципальной службы муниципальных служащих</w:t>
      </w:r>
    </w:p>
    <w:p w:rsidR="00E60917" w:rsidRPr="00E60917" w:rsidRDefault="00E60917" w:rsidP="00E60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91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E60917" w:rsidRPr="00E60917" w:rsidRDefault="00E60917" w:rsidP="00E60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917">
        <w:rPr>
          <w:rFonts w:ascii="Times New Roman" w:eastAsia="Times New Roman" w:hAnsi="Times New Roman" w:cs="Times New Roman"/>
          <w:sz w:val="28"/>
          <w:szCs w:val="28"/>
        </w:rPr>
        <w:t>1. Внести изменения в Положение о комиссии муниципального округа Царицыно по исчислению стажа муниципальной службы муниципальных служащих изложив  статью 1 Положения о комиссии муниципального округа Царицыно по исчислению стажа муниципальной службы муниципальных служащих в новой редакции:</w:t>
      </w:r>
      <w:r w:rsidRPr="00E6091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60917" w:rsidRPr="00E60917" w:rsidRDefault="00E60917" w:rsidP="00E60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917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E60917" w:rsidRPr="00E60917" w:rsidRDefault="00E60917" w:rsidP="00E60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917">
        <w:rPr>
          <w:rFonts w:ascii="Times New Roman" w:eastAsia="Times New Roman" w:hAnsi="Times New Roman" w:cs="Times New Roman"/>
          <w:sz w:val="28"/>
          <w:szCs w:val="28"/>
        </w:rPr>
        <w:t>1. В стаж (общую продолжительность) муниципальной службы включаются периоды замещения:</w:t>
      </w:r>
    </w:p>
    <w:p w:rsidR="00E60917" w:rsidRPr="00E60917" w:rsidRDefault="00E60917" w:rsidP="00E60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917">
        <w:rPr>
          <w:rFonts w:ascii="Times New Roman" w:eastAsia="Times New Roman" w:hAnsi="Times New Roman" w:cs="Times New Roman"/>
          <w:sz w:val="28"/>
          <w:szCs w:val="28"/>
        </w:rPr>
        <w:t>1) должностей муниципальной службы;</w:t>
      </w:r>
    </w:p>
    <w:p w:rsidR="00E60917" w:rsidRPr="00E60917" w:rsidRDefault="00E60917" w:rsidP="00E60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917">
        <w:rPr>
          <w:rFonts w:ascii="Times New Roman" w:eastAsia="Times New Roman" w:hAnsi="Times New Roman" w:cs="Times New Roman"/>
          <w:sz w:val="28"/>
          <w:szCs w:val="28"/>
        </w:rPr>
        <w:t>2) муниципальных должностей;</w:t>
      </w:r>
    </w:p>
    <w:p w:rsidR="00E60917" w:rsidRPr="00E60917" w:rsidRDefault="00E60917" w:rsidP="00E60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917">
        <w:rPr>
          <w:rFonts w:ascii="Times New Roman" w:eastAsia="Times New Roman" w:hAnsi="Times New Roman" w:cs="Times New Roman"/>
          <w:sz w:val="28"/>
          <w:szCs w:val="28"/>
        </w:rPr>
        <w:t>3) государственных должностей Российской Федерации, государственных должностей города Москвы, государственных должностей иных субъектов Российской Федерации;</w:t>
      </w:r>
    </w:p>
    <w:p w:rsidR="00E60917" w:rsidRPr="00E60917" w:rsidRDefault="00E60917" w:rsidP="00E60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917">
        <w:rPr>
          <w:rFonts w:ascii="Times New Roman" w:eastAsia="Times New Roman" w:hAnsi="Times New Roman" w:cs="Times New Roman"/>
          <w:sz w:val="28"/>
          <w:szCs w:val="28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E60917" w:rsidRPr="00E60917" w:rsidRDefault="00E60917" w:rsidP="00E60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917">
        <w:rPr>
          <w:rFonts w:ascii="Times New Roman" w:eastAsia="Times New Roman" w:hAnsi="Times New Roman" w:cs="Times New Roman"/>
          <w:sz w:val="28"/>
          <w:szCs w:val="28"/>
        </w:rPr>
        <w:t>5) иных должностей в соответствии с федеральными законами.</w:t>
      </w:r>
    </w:p>
    <w:p w:rsidR="00E60917" w:rsidRPr="00E60917" w:rsidRDefault="00E60917" w:rsidP="00E60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91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E60917">
        <w:rPr>
          <w:rFonts w:ascii="Times New Roman" w:eastAsia="Times New Roman" w:hAnsi="Times New Roman" w:cs="Times New Roman"/>
          <w:sz w:val="28"/>
          <w:szCs w:val="28"/>
        </w:rPr>
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города </w:t>
      </w:r>
      <w:r w:rsidRPr="00E60917">
        <w:rPr>
          <w:rFonts w:ascii="Times New Roman" w:eastAsia="Times New Roman" w:hAnsi="Times New Roman" w:cs="Times New Roman"/>
          <w:sz w:val="28"/>
          <w:szCs w:val="28"/>
        </w:rPr>
        <w:lastRenderedPageBreak/>
        <w:t>Москвы и уставами муниципальных образований, помимо периодов замещения должностей, указанных в части 1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Федеральным законом</w:t>
      </w:r>
      <w:proofErr w:type="gramEnd"/>
      <w:r w:rsidRPr="00E60917">
        <w:rPr>
          <w:rFonts w:ascii="Times New Roman" w:eastAsia="Times New Roman" w:hAnsi="Times New Roman" w:cs="Times New Roman"/>
          <w:sz w:val="28"/>
          <w:szCs w:val="28"/>
        </w:rPr>
        <w:t xml:space="preserve"> от 27 июля 2004 года № 79-ФЗ                    «О государственной гражданской службе Российской Федерации».</w:t>
      </w:r>
    </w:p>
    <w:p w:rsidR="00E60917" w:rsidRPr="00E60917" w:rsidRDefault="00E60917" w:rsidP="00E60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917">
        <w:rPr>
          <w:rFonts w:ascii="Times New Roman" w:eastAsia="Times New Roman" w:hAnsi="Times New Roman" w:cs="Times New Roman"/>
          <w:sz w:val="28"/>
          <w:szCs w:val="28"/>
        </w:rPr>
        <w:t>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трудовой деятельности в соответствии с нормативными правовыми актами города Москвы и муниципальными правовыми актами. Под иными периодами трудовой деятельности понимаются периоды работы (службы) на должностях руководителей и специалистов организаций, в которых приобретены опыт и знания, необходимые для выполнения должностных обязанностей по замещаемым должностям муниципальной службы.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лет.</w:t>
      </w:r>
    </w:p>
    <w:p w:rsidR="00E60917" w:rsidRPr="00E60917" w:rsidRDefault="00E60917" w:rsidP="00E6091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917">
        <w:rPr>
          <w:rFonts w:ascii="Times New Roman" w:eastAsia="Times New Roman" w:hAnsi="Times New Roman" w:cs="Times New Roman"/>
          <w:sz w:val="28"/>
          <w:szCs w:val="28"/>
        </w:rPr>
        <w:t xml:space="preserve">  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E60917" w:rsidRPr="00E60917" w:rsidRDefault="00E60917" w:rsidP="00E6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917">
        <w:rPr>
          <w:rFonts w:ascii="Times New Roman" w:eastAsia="Times New Roman" w:hAnsi="Times New Roman" w:cs="Times New Roman"/>
          <w:sz w:val="28"/>
          <w:szCs w:val="28"/>
        </w:rPr>
        <w:t xml:space="preserve">  3. </w:t>
      </w:r>
      <w:proofErr w:type="gramStart"/>
      <w:r w:rsidRPr="00E6091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6091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E60917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E609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917" w:rsidRPr="00E60917" w:rsidRDefault="00E60917" w:rsidP="00E6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917" w:rsidRPr="00E60917" w:rsidRDefault="00E60917" w:rsidP="00E60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917" w:rsidRPr="00E60917" w:rsidRDefault="00E60917" w:rsidP="00E60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917" w:rsidRPr="00E60917" w:rsidRDefault="00E60917" w:rsidP="00E609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0917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  <w:r w:rsidRPr="00E609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60917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</w:t>
      </w:r>
      <w:r w:rsidRPr="00E6091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6091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С.И. Буртник</w:t>
      </w:r>
    </w:p>
    <w:p w:rsidR="00E60917" w:rsidRPr="00E60917" w:rsidRDefault="00E60917" w:rsidP="00E60917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60917" w:rsidRPr="00E60917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16" w:rsidRDefault="00B82916" w:rsidP="0007006C">
      <w:pPr>
        <w:spacing w:after="0" w:line="240" w:lineRule="auto"/>
      </w:pPr>
      <w:r>
        <w:separator/>
      </w:r>
    </w:p>
  </w:endnote>
  <w:endnote w:type="continuationSeparator" w:id="0">
    <w:p w:rsidR="00B82916" w:rsidRDefault="00B82916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16" w:rsidRDefault="00B82916" w:rsidP="0007006C">
      <w:pPr>
        <w:spacing w:after="0" w:line="240" w:lineRule="auto"/>
      </w:pPr>
      <w:r>
        <w:separator/>
      </w:r>
    </w:p>
  </w:footnote>
  <w:footnote w:type="continuationSeparator" w:id="0">
    <w:p w:rsidR="00B82916" w:rsidRDefault="00B82916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A89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916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6E4C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917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DAC53-2CDD-456C-894B-1E708D6D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33</cp:revision>
  <cp:lastPrinted>2013-11-18T09:58:00Z</cp:lastPrinted>
  <dcterms:created xsi:type="dcterms:W3CDTF">2013-10-11T06:16:00Z</dcterms:created>
  <dcterms:modified xsi:type="dcterms:W3CDTF">2016-11-14T06:23:00Z</dcterms:modified>
</cp:coreProperties>
</file>