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D0" w:rsidRDefault="008F2AD0" w:rsidP="0007006C">
      <w:pPr>
        <w:pStyle w:val="2"/>
        <w:contextualSpacing/>
        <w:jc w:val="center"/>
        <w:rPr>
          <w:sz w:val="32"/>
          <w:szCs w:val="32"/>
        </w:rPr>
      </w:pPr>
    </w:p>
    <w:p w:rsidR="008F2AD0" w:rsidRDefault="008F2AD0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F2AD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D0" w:rsidRPr="008F2AD0" w:rsidRDefault="008F2AD0" w:rsidP="008F2AD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Царицыно                   «Об исполнении бюджета  муниципального округа Царицыно за 2015 год»</w:t>
      </w:r>
    </w:p>
    <w:p w:rsidR="008F2AD0" w:rsidRPr="008F2AD0" w:rsidRDefault="008F2AD0" w:rsidP="008F2AD0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  </w:t>
      </w: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с  пунктом 2 части 10 статьи  35 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 в Российской Федерации», статьей 12 Закона города Москвы от 6 октября 2002 года № 56  «Об организации местного самоуправления в городе Москве», Уставом муниципального округа Царицыно, Положением о бюджетном процессе  в муниципальном округе Царицыно </w:t>
      </w:r>
      <w:proofErr w:type="gramEnd"/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  <w:proofErr w:type="gramStart"/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округа Царицыно решил: 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F2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Принять за основу проект решения Совета депутатов муниципального округа Царицыно «Об исполнении бюджета муниципального округа Царицыно за 2015 год»  (далее – проект решения) (приложение). 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газете «Царицынский вестник»  и разместить на официальном сайте </w:t>
      </w:r>
      <w:proofErr w:type="gramStart"/>
      <w:r w:rsidRPr="008F2A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F2AD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F2AD0" w:rsidRPr="008F2AD0" w:rsidRDefault="008F2AD0" w:rsidP="008F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О.И. Харченко 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A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ПРОЕКТ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Совета депутатов муниципального         округа Царицыно   от 14.04.2016 г. №ЦА-01-05-06/04</w:t>
      </w:r>
    </w:p>
    <w:p w:rsid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AD0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AD0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8F2AD0" w:rsidRPr="008F2AD0" w:rsidRDefault="008F2AD0" w:rsidP="008F2A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2A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Е </w:t>
      </w:r>
      <w:proofErr w:type="gramStart"/>
      <w:r w:rsidRPr="008F2AD0">
        <w:rPr>
          <w:rFonts w:ascii="Times New Roman" w:eastAsia="Times New Roman" w:hAnsi="Times New Roman" w:cs="Times New Roman"/>
          <w:b/>
          <w:bCs/>
          <w:sz w:val="36"/>
          <w:szCs w:val="36"/>
        </w:rPr>
        <w:t>Ш</w:t>
      </w:r>
      <w:proofErr w:type="gramEnd"/>
      <w:r w:rsidRPr="008F2A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Н И Е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исполнении бюджета муниципального округа Царицыно за 2015 год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264.2, 264.4-264.6 Бюджетного кодекса Российской Федерации, статьей 38 Устава муниципального округа Царицыно, Положением о бюджетном процессе в муниципальном округа Царицыно, с учетом результатов публичных слушаний и результатов внешней проверки отчета об исполнении бюджета муниципального округа Царицыно за 2015 год </w:t>
      </w:r>
      <w:proofErr w:type="gramEnd"/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  <w:proofErr w:type="gramStart"/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округа Царицыно решил: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отчет об исполнении бюджета муниципального округа Царицыно за 2015 год (далее – местный бюджет) по доходам в сумме    21342,4 тыс. р</w:t>
      </w:r>
      <w:r w:rsidRPr="008F2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уб.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,  по расходам в сумме 18429,7</w:t>
      </w:r>
      <w:r w:rsidRPr="008F2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</w:t>
      </w: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превышением доходов над  расходами (профицит местного бюджета) в сумме 2912,7 тыс. руб.</w:t>
      </w: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Утвердить исполнение местного бюджета по следующим показателям: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доходам местного бюджета по кодам классификации доходов бюджетов (приложение №1);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расходам местного бюджета по разделам и подразделам классификации расходов бюджетов (приложение №2);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расходам местного бюджета по ведомственной структуре расходов бюджета (приложение №3).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8F2A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F2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О.И. Харченко  </w:t>
      </w:r>
    </w:p>
    <w:p w:rsid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проекту решения Совета депутатов муниципального  округа Царицыно   </w:t>
      </w:r>
    </w:p>
    <w:p w:rsidR="008F2AD0" w:rsidRPr="008F2AD0" w:rsidRDefault="008F2AD0" w:rsidP="008F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доходов местного бюджета 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округа Царицыно  за  2015 год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F2AD0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33" w:type="dxa"/>
        <w:jc w:val="center"/>
        <w:tblInd w:w="-1589" w:type="dxa"/>
        <w:tblLook w:val="04A0" w:firstRow="1" w:lastRow="0" w:firstColumn="1" w:lastColumn="0" w:noHBand="0" w:noVBand="1"/>
      </w:tblPr>
      <w:tblGrid>
        <w:gridCol w:w="3633"/>
        <w:gridCol w:w="1187"/>
        <w:gridCol w:w="932"/>
        <w:gridCol w:w="932"/>
        <w:gridCol w:w="932"/>
        <w:gridCol w:w="783"/>
        <w:gridCol w:w="1134"/>
      </w:tblGrid>
      <w:tr w:rsidR="008F2AD0" w:rsidRPr="008F2AD0" w:rsidTr="00493293">
        <w:trPr>
          <w:trHeight w:val="246"/>
          <w:jc w:val="center"/>
        </w:trPr>
        <w:tc>
          <w:tcPr>
            <w:tcW w:w="3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476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Факт</w:t>
            </w:r>
            <w:proofErr w:type="gramStart"/>
            <w:r w:rsidRPr="008F2AD0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8F2A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8F2AD0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  <w:r w:rsidRPr="008F2AD0">
              <w:rPr>
                <w:rFonts w:ascii="Times New Roman" w:eastAsia="Times New Roman" w:hAnsi="Times New Roman" w:cs="Times New Roman"/>
                <w:b/>
              </w:rPr>
              <w:t>спол</w:t>
            </w:r>
            <w:proofErr w:type="spellEnd"/>
            <w:r w:rsidRPr="008F2AD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8F2AD0" w:rsidRPr="008F2AD0" w:rsidTr="00493293">
        <w:trPr>
          <w:trHeight w:val="235"/>
          <w:jc w:val="center"/>
        </w:trPr>
        <w:tc>
          <w:tcPr>
            <w:tcW w:w="3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</w:tr>
      <w:tr w:rsidR="008F2AD0" w:rsidRPr="008F2AD0" w:rsidTr="00493293">
        <w:trPr>
          <w:trHeight w:val="378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18702,4</w:t>
            </w:r>
          </w:p>
        </w:tc>
      </w:tr>
      <w:tr w:rsidR="008F2AD0" w:rsidRPr="008F2AD0" w:rsidTr="00493293">
        <w:trPr>
          <w:trHeight w:val="375"/>
          <w:jc w:val="center"/>
        </w:trPr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AD0" w:rsidRPr="008F2AD0" w:rsidTr="00493293">
        <w:trPr>
          <w:trHeight w:val="264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1 01 00000 00 0000 000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18702,4</w:t>
            </w:r>
          </w:p>
        </w:tc>
      </w:tr>
      <w:tr w:rsidR="008F2AD0" w:rsidRPr="008F2AD0" w:rsidTr="00493293">
        <w:trPr>
          <w:trHeight w:val="264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из них: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AD0" w:rsidRPr="008F2AD0" w:rsidTr="00493293">
        <w:trPr>
          <w:trHeight w:val="581"/>
          <w:jc w:val="center"/>
        </w:trPr>
        <w:tc>
          <w:tcPr>
            <w:tcW w:w="3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1 01 0200001 0000 110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18702,4</w:t>
            </w:r>
          </w:p>
        </w:tc>
      </w:tr>
      <w:tr w:rsidR="008F2AD0" w:rsidRPr="008F2AD0" w:rsidTr="00493293">
        <w:trPr>
          <w:trHeight w:val="285"/>
          <w:jc w:val="center"/>
        </w:trPr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2AD0" w:rsidRPr="008F2AD0" w:rsidTr="00493293">
        <w:trPr>
          <w:trHeight w:val="162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18035,1</w:t>
            </w:r>
          </w:p>
        </w:tc>
      </w:tr>
      <w:tr w:rsidR="008F2AD0" w:rsidRPr="008F2AD0" w:rsidTr="00493293">
        <w:trPr>
          <w:trHeight w:val="216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119,9</w:t>
            </w:r>
          </w:p>
        </w:tc>
      </w:tr>
      <w:tr w:rsidR="008F2AD0" w:rsidRPr="008F2AD0" w:rsidTr="00493293">
        <w:trPr>
          <w:trHeight w:val="117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1 01 0203001 0000 110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ст.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548,2</w:t>
            </w:r>
          </w:p>
        </w:tc>
      </w:tr>
      <w:tr w:rsidR="008F2AD0" w:rsidRPr="008F2AD0" w:rsidTr="00493293">
        <w:trPr>
          <w:trHeight w:val="917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2 02 0000000 0000 000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2640,0</w:t>
            </w:r>
          </w:p>
        </w:tc>
      </w:tr>
      <w:tr w:rsidR="008F2AD0" w:rsidRPr="008F2AD0" w:rsidTr="00493293">
        <w:trPr>
          <w:trHeight w:val="735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2 02 0000000 0000 151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2640,0</w:t>
            </w:r>
          </w:p>
        </w:tc>
      </w:tr>
      <w:tr w:rsidR="008F2AD0" w:rsidRPr="008F2AD0" w:rsidTr="00493293">
        <w:trPr>
          <w:trHeight w:val="117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2 02 0499903 0000 151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передаваемые бюджетам внутригородских муниципальных образований федерального значения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2640,0</w:t>
            </w:r>
          </w:p>
        </w:tc>
      </w:tr>
      <w:tr w:rsidR="008F2AD0" w:rsidRPr="008F2AD0" w:rsidTr="00493293">
        <w:trPr>
          <w:trHeight w:val="276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21342,4</w:t>
            </w:r>
          </w:p>
        </w:tc>
      </w:tr>
    </w:tbl>
    <w:p w:rsidR="008F2AD0" w:rsidRPr="008F2AD0" w:rsidRDefault="008F2AD0" w:rsidP="008F2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AD0" w:rsidRPr="008F2AD0" w:rsidRDefault="008F2AD0" w:rsidP="008F2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>депутатов  муниципального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О.И. Харченко  </w:t>
      </w:r>
    </w:p>
    <w:p w:rsidR="008F2AD0" w:rsidRPr="008F2AD0" w:rsidRDefault="008F2AD0" w:rsidP="008F2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</w:p>
    <w:p w:rsidR="008F2AD0" w:rsidRPr="008F2AD0" w:rsidRDefault="008F2AD0" w:rsidP="008F2AD0">
      <w:pPr>
        <w:rPr>
          <w:rFonts w:ascii="Times New Roman" w:eastAsia="Times New Roman" w:hAnsi="Times New Roman" w:cs="Times New Roman"/>
          <w:b/>
        </w:rPr>
      </w:pP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проекту решения Совета депутатов муниципального  округа Царицыно   </w:t>
      </w:r>
    </w:p>
    <w:p w:rsidR="008F2AD0" w:rsidRPr="008F2AD0" w:rsidRDefault="008F2AD0" w:rsidP="008F2A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2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 расходов местного бюджета муниципального округа Царицыно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2015 год </w:t>
      </w:r>
      <w:r w:rsidRPr="008F2AD0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1"/>
        <w:gridCol w:w="942"/>
        <w:gridCol w:w="851"/>
        <w:gridCol w:w="709"/>
        <w:gridCol w:w="1275"/>
      </w:tblGrid>
      <w:tr w:rsidR="008F2AD0" w:rsidRPr="008F2AD0" w:rsidTr="00493293">
        <w:trPr>
          <w:trHeight w:val="769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факт. 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исполн</w:t>
            </w:r>
            <w:proofErr w:type="spellEnd"/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</w:tc>
      </w:tr>
      <w:tr w:rsidR="008F2AD0" w:rsidRPr="008F2AD0" w:rsidTr="00493293">
        <w:trPr>
          <w:trHeight w:val="136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14331,9</w:t>
            </w:r>
          </w:p>
        </w:tc>
      </w:tr>
      <w:tr w:rsidR="008F2AD0" w:rsidRPr="008F2AD0" w:rsidTr="00493293">
        <w:trPr>
          <w:trHeight w:val="517"/>
        </w:trPr>
        <w:tc>
          <w:tcPr>
            <w:tcW w:w="6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2713,0</w:t>
            </w:r>
          </w:p>
        </w:tc>
      </w:tr>
      <w:tr w:rsidR="008F2AD0" w:rsidRPr="008F2AD0" w:rsidTr="00493293">
        <w:trPr>
          <w:trHeight w:val="301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30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8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10932,4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6942,2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1894,6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36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09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2206,2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2117,8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70,4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8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8726,2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4824,4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1824,2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44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53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53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234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170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8F2AD0">
        <w:trPr>
          <w:trHeight w:val="282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8F2AD0">
        <w:trPr>
          <w:trHeight w:val="105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8F2AD0">
        <w:trPr>
          <w:trHeight w:val="239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21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1109,7</w:t>
            </w:r>
          </w:p>
        </w:tc>
      </w:tr>
      <w:tr w:rsidR="008F2AD0" w:rsidRPr="008F2AD0" w:rsidTr="008F2AD0">
        <w:trPr>
          <w:trHeight w:val="196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84,9</w:t>
            </w:r>
          </w:p>
        </w:tc>
      </w:tr>
      <w:tr w:rsidR="008F2AD0" w:rsidRPr="008F2AD0" w:rsidTr="00493293">
        <w:trPr>
          <w:trHeight w:val="32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6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8F2AD0">
        <w:trPr>
          <w:trHeight w:val="14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8F2AD0">
        <w:trPr>
          <w:trHeight w:val="202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tabs>
                <w:tab w:val="left" w:pos="360"/>
                <w:tab w:val="center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99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18429,7</w:t>
            </w:r>
          </w:p>
        </w:tc>
      </w:tr>
    </w:tbl>
    <w:p w:rsidR="008F2AD0" w:rsidRPr="008F2AD0" w:rsidRDefault="008F2AD0" w:rsidP="008F2AD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F2AD0">
        <w:rPr>
          <w:rFonts w:ascii="Times New Roman" w:eastAsia="Calibri" w:hAnsi="Times New Roman" w:cs="Times New Roman"/>
          <w:b/>
          <w:lang w:eastAsia="en-US"/>
        </w:rPr>
        <w:t>Заместитель Председателя Совета депутатов  муниципального</w:t>
      </w:r>
    </w:p>
    <w:p w:rsidR="008F2AD0" w:rsidRPr="008F2AD0" w:rsidRDefault="008F2AD0" w:rsidP="008F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D0">
        <w:rPr>
          <w:rFonts w:ascii="Times New Roman" w:eastAsia="Calibri" w:hAnsi="Times New Roman" w:cs="Times New Roman"/>
          <w:b/>
          <w:lang w:eastAsia="en-US"/>
        </w:rPr>
        <w:t>округа Царицыно</w:t>
      </w:r>
      <w:r w:rsidRPr="008F2AD0">
        <w:rPr>
          <w:rFonts w:ascii="Times New Roman" w:eastAsia="Calibri" w:hAnsi="Times New Roman" w:cs="Times New Roman"/>
          <w:b/>
          <w:lang w:eastAsia="en-US"/>
        </w:rPr>
        <w:tab/>
      </w:r>
      <w:r w:rsidRPr="008F2AD0">
        <w:rPr>
          <w:rFonts w:ascii="Times New Roman" w:eastAsia="Calibri" w:hAnsi="Times New Roman" w:cs="Times New Roman"/>
          <w:b/>
          <w:lang w:eastAsia="en-US"/>
        </w:rPr>
        <w:tab/>
        <w:t xml:space="preserve">                                                                                     О.И. Харченко  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к проекту решения Совета депутатов муниципального  округа Царицыно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 структура  расходов местного бюджета  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округа Царицыно за 2015 год</w:t>
      </w:r>
      <w:r w:rsidRPr="008F2AD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850"/>
        <w:gridCol w:w="851"/>
        <w:gridCol w:w="709"/>
        <w:gridCol w:w="1275"/>
      </w:tblGrid>
      <w:tr w:rsidR="008F2AD0" w:rsidRPr="008F2AD0" w:rsidTr="00493293">
        <w:trPr>
          <w:trHeight w:val="769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факт</w:t>
            </w:r>
            <w:proofErr w:type="gramStart"/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</w:t>
            </w:r>
            <w:proofErr w:type="gramEnd"/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спол</w:t>
            </w:r>
            <w:proofErr w:type="spellEnd"/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14331,9</w:t>
            </w:r>
          </w:p>
        </w:tc>
      </w:tr>
      <w:tr w:rsidR="008F2AD0" w:rsidRPr="008F2AD0" w:rsidTr="00493293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2713,0</w:t>
            </w:r>
          </w:p>
        </w:tc>
      </w:tr>
      <w:tr w:rsidR="008F2AD0" w:rsidRPr="008F2AD0" w:rsidTr="00493293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60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86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F2AD0" w:rsidRPr="008F2AD0" w:rsidTr="00493293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10932,4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6942,2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1894,6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10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53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91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2206,2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2117,8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70,4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8726,2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4824,4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1824,2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63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1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7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8F2AD0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493293">
        <w:trPr>
          <w:trHeight w:val="1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1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246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1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129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2219,6 </w:t>
            </w:r>
          </w:p>
        </w:tc>
      </w:tr>
      <w:tr w:rsidR="008F2AD0" w:rsidRPr="008F2AD0" w:rsidTr="00493293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189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16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149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21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1109,7</w:t>
            </w:r>
          </w:p>
        </w:tc>
      </w:tr>
      <w:tr w:rsidR="008F2AD0" w:rsidRPr="008F2AD0" w:rsidTr="00493293">
        <w:trPr>
          <w:trHeight w:val="321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tabs>
                <w:tab w:val="left" w:pos="645"/>
                <w:tab w:val="center" w:pos="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84,9</w:t>
            </w:r>
          </w:p>
        </w:tc>
      </w:tr>
      <w:tr w:rsidR="008F2AD0" w:rsidRPr="008F2AD0" w:rsidTr="00493293">
        <w:trPr>
          <w:trHeight w:val="321"/>
        </w:trPr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tabs>
                <w:tab w:val="left" w:pos="465"/>
                <w:tab w:val="center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8F2AD0">
        <w:trPr>
          <w:trHeight w:val="12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6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8F2AD0">
        <w:trPr>
          <w:trHeight w:val="183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8F2AD0">
        <w:trPr>
          <w:trHeight w:val="16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99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18429,7</w:t>
            </w:r>
          </w:p>
        </w:tc>
      </w:tr>
    </w:tbl>
    <w:p w:rsidR="008F2AD0" w:rsidRPr="008F2AD0" w:rsidRDefault="008F2AD0" w:rsidP="008F2AD0">
      <w:pPr>
        <w:tabs>
          <w:tab w:val="left" w:pos="6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Председателя Совета депутатов  муниципального</w:t>
      </w:r>
    </w:p>
    <w:p w:rsidR="00C64125" w:rsidRPr="00C64125" w:rsidRDefault="008F2AD0" w:rsidP="008F2AD0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A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округа Царицыно                                                                                                О.И. Харченко</w:t>
      </w:r>
      <w:bookmarkStart w:id="0" w:name="_GoBack"/>
      <w:bookmarkEnd w:id="0"/>
    </w:p>
    <w:sectPr w:rsidR="00C64125" w:rsidRPr="00C64125" w:rsidSect="008F2A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DD" w:rsidRDefault="00E53DDD" w:rsidP="0007006C">
      <w:pPr>
        <w:spacing w:after="0" w:line="240" w:lineRule="auto"/>
      </w:pPr>
      <w:r>
        <w:separator/>
      </w:r>
    </w:p>
  </w:endnote>
  <w:endnote w:type="continuationSeparator" w:id="0">
    <w:p w:rsidR="00E53DDD" w:rsidRDefault="00E53DD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DD" w:rsidRDefault="00E53DDD" w:rsidP="0007006C">
      <w:pPr>
        <w:spacing w:after="0" w:line="240" w:lineRule="auto"/>
      </w:pPr>
      <w:r>
        <w:separator/>
      </w:r>
    </w:p>
  </w:footnote>
  <w:footnote w:type="continuationSeparator" w:id="0">
    <w:p w:rsidR="00E53DDD" w:rsidRDefault="00E53DD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AD0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3DDD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AD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2AD0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2AD0"/>
  </w:style>
  <w:style w:type="paragraph" w:styleId="ae">
    <w:name w:val="Body Text Indent"/>
    <w:basedOn w:val="a"/>
    <w:link w:val="af"/>
    <w:uiPriority w:val="99"/>
    <w:semiHidden/>
    <w:unhideWhenUsed/>
    <w:rsid w:val="008F2A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F2A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F2AD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F2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8F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F2AD0"/>
    <w:rPr>
      <w:b/>
      <w:bCs/>
    </w:rPr>
  </w:style>
  <w:style w:type="character" w:customStyle="1" w:styleId="apple-converted-space">
    <w:name w:val="apple-converted-space"/>
    <w:basedOn w:val="a0"/>
    <w:rsid w:val="008F2AD0"/>
  </w:style>
  <w:style w:type="table" w:customStyle="1" w:styleId="21">
    <w:name w:val="Сетка таблицы2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F2AD0"/>
  </w:style>
  <w:style w:type="paragraph" w:customStyle="1" w:styleId="13">
    <w:name w:val="Верхний колонтитул1"/>
    <w:basedOn w:val="a"/>
    <w:next w:val="a7"/>
    <w:uiPriority w:val="99"/>
    <w:unhideWhenUsed/>
    <w:rsid w:val="008F2AD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8F2AD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8F2AD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8F2AD0"/>
  </w:style>
  <w:style w:type="numbering" w:customStyle="1" w:styleId="1111">
    <w:name w:val="Нет списка1111"/>
    <w:next w:val="a2"/>
    <w:uiPriority w:val="99"/>
    <w:semiHidden/>
    <w:unhideWhenUsed/>
    <w:rsid w:val="008F2AD0"/>
  </w:style>
  <w:style w:type="character" w:styleId="af3">
    <w:name w:val="Emphasis"/>
    <w:basedOn w:val="a0"/>
    <w:uiPriority w:val="20"/>
    <w:qFormat/>
    <w:rsid w:val="008F2AD0"/>
    <w:rPr>
      <w:rFonts w:ascii="Times New Roman" w:hAnsi="Times New Roman" w:cs="Times New Roman" w:hint="default"/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8F2AD0"/>
  </w:style>
  <w:style w:type="numbering" w:customStyle="1" w:styleId="11111">
    <w:name w:val="Нет списка11111"/>
    <w:next w:val="a2"/>
    <w:uiPriority w:val="99"/>
    <w:semiHidden/>
    <w:unhideWhenUsed/>
    <w:rsid w:val="008F2AD0"/>
  </w:style>
  <w:style w:type="paragraph" w:customStyle="1" w:styleId="af4">
    <w:name w:val="Знак Знак Знак Знак Знак Знак Знак Знак Знак Знак Знак Знак Знак"/>
    <w:basedOn w:val="a"/>
    <w:rsid w:val="008F2AD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8F2AD0"/>
  </w:style>
  <w:style w:type="numbering" w:customStyle="1" w:styleId="120">
    <w:name w:val="Нет списка12"/>
    <w:next w:val="a2"/>
    <w:uiPriority w:val="99"/>
    <w:semiHidden/>
    <w:unhideWhenUsed/>
    <w:rsid w:val="008F2AD0"/>
  </w:style>
  <w:style w:type="numbering" w:customStyle="1" w:styleId="40">
    <w:name w:val="Нет списка4"/>
    <w:next w:val="a2"/>
    <w:uiPriority w:val="99"/>
    <w:semiHidden/>
    <w:unhideWhenUsed/>
    <w:rsid w:val="008F2AD0"/>
  </w:style>
  <w:style w:type="numbering" w:customStyle="1" w:styleId="130">
    <w:name w:val="Нет списка13"/>
    <w:next w:val="a2"/>
    <w:uiPriority w:val="99"/>
    <w:semiHidden/>
    <w:unhideWhenUsed/>
    <w:rsid w:val="008F2AD0"/>
  </w:style>
  <w:style w:type="numbering" w:customStyle="1" w:styleId="111111">
    <w:name w:val="Нет списка111111"/>
    <w:next w:val="a2"/>
    <w:uiPriority w:val="99"/>
    <w:semiHidden/>
    <w:unhideWhenUsed/>
    <w:rsid w:val="008F2AD0"/>
  </w:style>
  <w:style w:type="table" w:customStyle="1" w:styleId="112">
    <w:name w:val="Сетка таблицы11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F2AD0"/>
  </w:style>
  <w:style w:type="numbering" w:customStyle="1" w:styleId="1111111">
    <w:name w:val="Нет списка1111111"/>
    <w:next w:val="a2"/>
    <w:uiPriority w:val="99"/>
    <w:semiHidden/>
    <w:unhideWhenUsed/>
    <w:rsid w:val="008F2AD0"/>
  </w:style>
  <w:style w:type="numbering" w:customStyle="1" w:styleId="311">
    <w:name w:val="Нет списка31"/>
    <w:next w:val="a2"/>
    <w:uiPriority w:val="99"/>
    <w:semiHidden/>
    <w:unhideWhenUsed/>
    <w:rsid w:val="008F2AD0"/>
  </w:style>
  <w:style w:type="numbering" w:customStyle="1" w:styleId="121">
    <w:name w:val="Нет списка121"/>
    <w:next w:val="a2"/>
    <w:uiPriority w:val="99"/>
    <w:semiHidden/>
    <w:unhideWhenUsed/>
    <w:rsid w:val="008F2AD0"/>
  </w:style>
  <w:style w:type="numbering" w:customStyle="1" w:styleId="5">
    <w:name w:val="Нет списка5"/>
    <w:next w:val="a2"/>
    <w:uiPriority w:val="99"/>
    <w:semiHidden/>
    <w:unhideWhenUsed/>
    <w:rsid w:val="008F2AD0"/>
  </w:style>
  <w:style w:type="numbering" w:customStyle="1" w:styleId="140">
    <w:name w:val="Нет списка14"/>
    <w:next w:val="a2"/>
    <w:uiPriority w:val="99"/>
    <w:semiHidden/>
    <w:unhideWhenUsed/>
    <w:rsid w:val="008F2AD0"/>
  </w:style>
  <w:style w:type="numbering" w:customStyle="1" w:styleId="1120">
    <w:name w:val="Нет списка112"/>
    <w:next w:val="a2"/>
    <w:uiPriority w:val="99"/>
    <w:semiHidden/>
    <w:unhideWhenUsed/>
    <w:rsid w:val="008F2AD0"/>
  </w:style>
  <w:style w:type="numbering" w:customStyle="1" w:styleId="220">
    <w:name w:val="Нет списка22"/>
    <w:next w:val="a2"/>
    <w:uiPriority w:val="99"/>
    <w:semiHidden/>
    <w:unhideWhenUsed/>
    <w:rsid w:val="008F2AD0"/>
  </w:style>
  <w:style w:type="numbering" w:customStyle="1" w:styleId="1112">
    <w:name w:val="Нет списка1112"/>
    <w:next w:val="a2"/>
    <w:uiPriority w:val="99"/>
    <w:semiHidden/>
    <w:unhideWhenUsed/>
    <w:rsid w:val="008F2AD0"/>
  </w:style>
  <w:style w:type="numbering" w:customStyle="1" w:styleId="320">
    <w:name w:val="Нет списка32"/>
    <w:next w:val="a2"/>
    <w:uiPriority w:val="99"/>
    <w:semiHidden/>
    <w:unhideWhenUsed/>
    <w:rsid w:val="008F2AD0"/>
  </w:style>
  <w:style w:type="numbering" w:customStyle="1" w:styleId="122">
    <w:name w:val="Нет списка122"/>
    <w:next w:val="a2"/>
    <w:uiPriority w:val="99"/>
    <w:semiHidden/>
    <w:unhideWhenUsed/>
    <w:rsid w:val="008F2AD0"/>
  </w:style>
  <w:style w:type="character" w:customStyle="1" w:styleId="312">
    <w:name w:val="Заголовок 3 Знак1"/>
    <w:basedOn w:val="a0"/>
    <w:uiPriority w:val="9"/>
    <w:semiHidden/>
    <w:rsid w:val="008F2AD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8F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F2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97DA-62DA-4A66-B3F0-98B70FE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2016-04-14T10:33:00Z</dcterms:modified>
</cp:coreProperties>
</file>