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CF50CE">
        <w:rPr>
          <w:b/>
          <w:sz w:val="28"/>
          <w:szCs w:val="28"/>
          <w:u w:val="single"/>
        </w:rPr>
        <w:t>4</w:t>
      </w:r>
    </w:p>
    <w:p w:rsidR="00CF50CE" w:rsidRPr="00CF50CE" w:rsidRDefault="00CF50CE" w:rsidP="00CF50CE">
      <w:pPr>
        <w:tabs>
          <w:tab w:val="left" w:pos="5529"/>
        </w:tabs>
        <w:spacing w:after="200"/>
        <w:ind w:right="3826"/>
        <w:jc w:val="both"/>
        <w:rPr>
          <w:b/>
          <w:color w:val="000000"/>
          <w:sz w:val="16"/>
          <w:szCs w:val="16"/>
        </w:rPr>
      </w:pPr>
      <w:bookmarkStart w:id="0" w:name="_GoBack"/>
      <w:bookmarkEnd w:id="0"/>
    </w:p>
    <w:p w:rsidR="00CF50CE" w:rsidRPr="00CF50CE" w:rsidRDefault="00CF50CE" w:rsidP="00CF50CE">
      <w:pPr>
        <w:tabs>
          <w:tab w:val="left" w:pos="5529"/>
        </w:tabs>
        <w:spacing w:after="200"/>
        <w:ind w:right="3826"/>
        <w:jc w:val="both"/>
        <w:rPr>
          <w:b/>
          <w:sz w:val="28"/>
          <w:szCs w:val="28"/>
        </w:rPr>
      </w:pPr>
      <w:r w:rsidRPr="00CF50CE">
        <w:rPr>
          <w:b/>
          <w:color w:val="000000"/>
          <w:sz w:val="28"/>
          <w:szCs w:val="28"/>
        </w:rPr>
        <w:t xml:space="preserve">О признании утратившим силу решение Совета депутатов муниципального округа Царицыно  </w:t>
      </w:r>
    </w:p>
    <w:p w:rsidR="00CF50CE" w:rsidRPr="00CF50CE" w:rsidRDefault="00CF50CE" w:rsidP="00CF50C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F50CE">
        <w:rPr>
          <w:rFonts w:eastAsia="Calibri"/>
          <w:sz w:val="28"/>
          <w:szCs w:val="28"/>
        </w:rPr>
        <w:t>В соответствии со статьей 48 Федерального закона «Об общих принципах организации местного самоуправления в Российской Федерации» от 06 октября 2003 года № 131-ФЗ и в связи с отсутствием приказа Департамента финансов города Москвы о выделении денежных средств на проведение дополнительных мероприятиях по социально-экономическому развитию района Царицыно города Москвы в 2019 году</w:t>
      </w:r>
    </w:p>
    <w:p w:rsidR="00CF50CE" w:rsidRPr="00CF50CE" w:rsidRDefault="00CF50CE" w:rsidP="00CF50CE">
      <w:pPr>
        <w:ind w:firstLine="708"/>
        <w:jc w:val="both"/>
        <w:rPr>
          <w:b/>
          <w:sz w:val="28"/>
          <w:szCs w:val="28"/>
        </w:rPr>
      </w:pPr>
      <w:r w:rsidRPr="00CF50CE">
        <w:rPr>
          <w:b/>
          <w:sz w:val="28"/>
          <w:szCs w:val="28"/>
        </w:rPr>
        <w:t>Совет депутатов муниципального округа Царицыно решил:</w:t>
      </w:r>
    </w:p>
    <w:p w:rsidR="00CF50CE" w:rsidRPr="00CF50CE" w:rsidRDefault="00CF50CE" w:rsidP="00CF50CE">
      <w:pPr>
        <w:ind w:firstLine="708"/>
        <w:jc w:val="both"/>
        <w:rPr>
          <w:sz w:val="28"/>
          <w:szCs w:val="28"/>
        </w:rPr>
      </w:pPr>
      <w:r w:rsidRPr="00CF50CE">
        <w:rPr>
          <w:sz w:val="28"/>
          <w:szCs w:val="28"/>
        </w:rPr>
        <w:t xml:space="preserve">1. Признать утратившим силу решение Совета депутатов муниципального округа Царицыно от 19 сентября 2018 года № ЦА-01-05-10/02 «О проведении дополнительных мероприятий по социально-экономическому развитию района Царицыно города Москвы в 2019 году». </w:t>
      </w:r>
    </w:p>
    <w:p w:rsidR="00CF50CE" w:rsidRPr="00CF50CE" w:rsidRDefault="00CF50CE" w:rsidP="00CF50CE">
      <w:pPr>
        <w:ind w:firstLine="708"/>
        <w:jc w:val="both"/>
        <w:rPr>
          <w:rFonts w:ascii="Calibri" w:hAnsi="Calibri"/>
          <w:sz w:val="22"/>
          <w:szCs w:val="22"/>
        </w:rPr>
      </w:pPr>
      <w:r w:rsidRPr="00CF50CE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CF50CE" w:rsidRPr="00CF50CE" w:rsidRDefault="00CF50CE" w:rsidP="00CF50CE">
      <w:pPr>
        <w:ind w:firstLine="708"/>
        <w:jc w:val="both"/>
        <w:rPr>
          <w:sz w:val="28"/>
          <w:szCs w:val="28"/>
        </w:rPr>
      </w:pPr>
      <w:r w:rsidRPr="00CF50CE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F50CE" w:rsidRPr="00CF50CE" w:rsidRDefault="00CF50CE" w:rsidP="00CF50CE">
      <w:pPr>
        <w:ind w:firstLine="708"/>
        <w:jc w:val="both"/>
        <w:rPr>
          <w:sz w:val="28"/>
          <w:szCs w:val="28"/>
        </w:rPr>
      </w:pPr>
      <w:r w:rsidRPr="00CF50CE">
        <w:rPr>
          <w:sz w:val="28"/>
          <w:szCs w:val="28"/>
        </w:rPr>
        <w:t xml:space="preserve">4. </w:t>
      </w:r>
      <w:r w:rsidRPr="00CF50CE">
        <w:rPr>
          <w:bCs/>
          <w:sz w:val="28"/>
          <w:szCs w:val="28"/>
        </w:rPr>
        <w:t>Контроль</w:t>
      </w:r>
      <w:r w:rsidRPr="00CF50CE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Самышина.</w:t>
      </w:r>
    </w:p>
    <w:p w:rsidR="00CF50CE" w:rsidRPr="00CF50CE" w:rsidRDefault="00CF50CE" w:rsidP="00CF50CE">
      <w:pPr>
        <w:ind w:firstLine="708"/>
        <w:jc w:val="both"/>
        <w:rPr>
          <w:sz w:val="28"/>
          <w:szCs w:val="28"/>
        </w:rPr>
      </w:pPr>
    </w:p>
    <w:p w:rsidR="00CF50CE" w:rsidRPr="00CF50CE" w:rsidRDefault="00CF50CE" w:rsidP="00CF50CE">
      <w:pPr>
        <w:ind w:firstLine="708"/>
        <w:jc w:val="both"/>
        <w:rPr>
          <w:sz w:val="28"/>
          <w:szCs w:val="28"/>
        </w:rPr>
      </w:pPr>
    </w:p>
    <w:p w:rsidR="00CF50CE" w:rsidRPr="00CF50CE" w:rsidRDefault="00CF50CE" w:rsidP="00CF50CE">
      <w:pPr>
        <w:rPr>
          <w:b/>
          <w:sz w:val="28"/>
          <w:szCs w:val="28"/>
        </w:rPr>
      </w:pPr>
      <w:r w:rsidRPr="00CF50CE">
        <w:rPr>
          <w:b/>
          <w:sz w:val="28"/>
          <w:szCs w:val="28"/>
        </w:rPr>
        <w:t>Глава муниципального округа Царицыно                           Е.А. Самышина</w:t>
      </w:r>
    </w:p>
    <w:p w:rsidR="004F4459" w:rsidRDefault="00CF50CE" w:rsidP="00CF50CE">
      <w:pPr>
        <w:autoSpaceDE w:val="0"/>
        <w:autoSpaceDN w:val="0"/>
        <w:spacing w:after="200" w:line="276" w:lineRule="auto"/>
        <w:jc w:val="both"/>
        <w:rPr>
          <w:color w:val="000000"/>
          <w:sz w:val="20"/>
          <w:szCs w:val="20"/>
        </w:rPr>
      </w:pPr>
      <w:r w:rsidRPr="00CF50CE">
        <w:rPr>
          <w:rFonts w:ascii="Calibri" w:hAnsi="Calibri"/>
          <w:sz w:val="28"/>
          <w:szCs w:val="28"/>
        </w:rPr>
        <w:t xml:space="preserve"> </w:t>
      </w:r>
    </w:p>
    <w:sectPr w:rsidR="004F4459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F3" w:rsidRDefault="008A2AF3" w:rsidP="00285CBF">
      <w:r>
        <w:separator/>
      </w:r>
    </w:p>
  </w:endnote>
  <w:endnote w:type="continuationSeparator" w:id="0">
    <w:p w:rsidR="008A2AF3" w:rsidRDefault="008A2AF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F3" w:rsidRDefault="008A2AF3" w:rsidP="00285CBF">
      <w:r>
        <w:separator/>
      </w:r>
    </w:p>
  </w:footnote>
  <w:footnote w:type="continuationSeparator" w:id="0">
    <w:p w:rsidR="008A2AF3" w:rsidRDefault="008A2AF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2AF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CF50CE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CD7C-FBE8-469E-9BB1-EBCBB9FD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2018-06-18T11:24:00Z</cp:lastPrinted>
  <dcterms:created xsi:type="dcterms:W3CDTF">2018-05-22T05:33:00Z</dcterms:created>
  <dcterms:modified xsi:type="dcterms:W3CDTF">2018-10-22T06:08:00Z</dcterms:modified>
</cp:coreProperties>
</file>