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06" w:rsidRDefault="00E65C06" w:rsidP="00E65C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65C06" w:rsidRDefault="00E65C06" w:rsidP="00E65C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65C06" w:rsidRDefault="00E65C06" w:rsidP="00E65C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E65C06" w:rsidRDefault="00E65C06" w:rsidP="00E65C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Царицыно</w:t>
      </w:r>
    </w:p>
    <w:p w:rsidR="00E65C06" w:rsidRDefault="00E65C06" w:rsidP="00E65C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65C06" w:rsidRPr="00E65C06" w:rsidRDefault="00E65C06" w:rsidP="00E6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5FC" w:rsidRPr="00E65C06" w:rsidRDefault="00E65C06" w:rsidP="00E65C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Pr="00E65C06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.2013 года № МЦА-03-</w:t>
      </w:r>
      <w:r w:rsidRPr="00E65C06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 w:rsidR="002955FC" w:rsidRPr="00E919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2955FC" w:rsidRPr="00E65C06" w:rsidRDefault="00643825" w:rsidP="00E65C06">
      <w:pPr>
        <w:tabs>
          <w:tab w:val="left" w:pos="4536"/>
        </w:tabs>
        <w:ind w:left="-426" w:right="48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решению              Совета         депутатов муниципального округа Царицыно от 14.03.2013 «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 xml:space="preserve">О согласовании адресного </w:t>
      </w:r>
      <w:r w:rsidR="002955F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2955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95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социально-экономическому </w:t>
      </w:r>
      <w:r w:rsidR="002955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95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 xml:space="preserve">развитию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55FC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55FC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 xml:space="preserve"> на 2013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955FC" w:rsidRPr="00005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5FC" w:rsidRPr="000051BD" w:rsidRDefault="002955FC" w:rsidP="002955FC">
      <w:pPr>
        <w:pStyle w:val="a3"/>
        <w:ind w:left="-426" w:firstLine="426"/>
      </w:pPr>
      <w:proofErr w:type="gramStart"/>
      <w:r w:rsidRPr="000051BD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г. N 484-ПП "О дополнительных мероприятиях по социально-экономическому развитию районов города Москвы" и принимая во внимание согласование главы управы района Царицыно города Москвы,</w:t>
      </w:r>
      <w:proofErr w:type="gramEnd"/>
    </w:p>
    <w:p w:rsidR="002955FC" w:rsidRPr="000051BD" w:rsidRDefault="002955FC" w:rsidP="002955FC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2955FC" w:rsidRPr="00E65C06" w:rsidRDefault="002955FC" w:rsidP="00E65C06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643825" w:rsidRDefault="002955FC" w:rsidP="00643825">
      <w:pPr>
        <w:spacing w:line="240" w:lineRule="auto"/>
        <w:ind w:left="-425" w:firstLine="425"/>
        <w:contextualSpacing/>
        <w:jc w:val="both"/>
      </w:pPr>
      <w:r w:rsidRPr="00643825">
        <w:rPr>
          <w:rFonts w:ascii="Times New Roman" w:hAnsi="Times New Roman" w:cs="Times New Roman"/>
          <w:sz w:val="28"/>
          <w:szCs w:val="28"/>
        </w:rPr>
        <w:t>1.</w:t>
      </w:r>
      <w:r w:rsidR="00643825" w:rsidRPr="00643825">
        <w:rPr>
          <w:rFonts w:ascii="Times New Roman" w:hAnsi="Times New Roman" w:cs="Times New Roman"/>
          <w:sz w:val="28"/>
          <w:szCs w:val="28"/>
        </w:rPr>
        <w:t xml:space="preserve"> </w:t>
      </w:r>
      <w:r w:rsidR="0064382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</w:t>
      </w:r>
      <w:r w:rsidR="00643825" w:rsidRPr="00643825">
        <w:rPr>
          <w:rFonts w:ascii="Times New Roman" w:hAnsi="Times New Roman" w:cs="Times New Roman"/>
          <w:sz w:val="28"/>
          <w:szCs w:val="28"/>
        </w:rPr>
        <w:t>Совета</w:t>
      </w:r>
      <w:r w:rsidR="00643825">
        <w:rPr>
          <w:rFonts w:ascii="Times New Roman" w:hAnsi="Times New Roman" w:cs="Times New Roman"/>
          <w:sz w:val="28"/>
          <w:szCs w:val="28"/>
        </w:rPr>
        <w:t xml:space="preserve"> </w:t>
      </w:r>
      <w:r w:rsidR="00643825" w:rsidRPr="00643825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Царицыно от 14.03.2013 «О согласовании адресного          </w:t>
      </w:r>
      <w:r w:rsidR="0064382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643825" w:rsidRPr="00643825">
        <w:rPr>
          <w:rFonts w:ascii="Times New Roman" w:hAnsi="Times New Roman" w:cs="Times New Roman"/>
          <w:sz w:val="28"/>
          <w:szCs w:val="28"/>
        </w:rPr>
        <w:t xml:space="preserve">дополнительных мероприятий </w:t>
      </w:r>
      <w:r w:rsidR="00643825">
        <w:rPr>
          <w:rFonts w:ascii="Times New Roman" w:hAnsi="Times New Roman" w:cs="Times New Roman"/>
          <w:sz w:val="28"/>
          <w:szCs w:val="28"/>
        </w:rPr>
        <w:t xml:space="preserve">по </w:t>
      </w:r>
      <w:r w:rsidR="00643825" w:rsidRPr="00643825">
        <w:rPr>
          <w:rFonts w:ascii="Times New Roman" w:hAnsi="Times New Roman" w:cs="Times New Roman"/>
          <w:sz w:val="28"/>
          <w:szCs w:val="28"/>
        </w:rPr>
        <w:t xml:space="preserve">социально-экономическому                       развитию муниципального   округа     Царицыно   на 2013 год» </w:t>
      </w:r>
      <w:r w:rsidRPr="00643825">
        <w:rPr>
          <w:rFonts w:ascii="Times New Roman" w:hAnsi="Times New Roman" w:cs="Times New Roman"/>
          <w:sz w:val="28"/>
          <w:szCs w:val="28"/>
        </w:rPr>
        <w:t>(приложение).</w:t>
      </w:r>
      <w:r w:rsidRPr="000051BD">
        <w:t xml:space="preserve"> </w:t>
      </w:r>
    </w:p>
    <w:p w:rsidR="00643825" w:rsidRPr="00643825" w:rsidRDefault="002955FC" w:rsidP="00643825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825">
        <w:rPr>
          <w:rFonts w:ascii="Times New Roman" w:hAnsi="Times New Roman" w:cs="Times New Roman"/>
          <w:sz w:val="28"/>
          <w:szCs w:val="28"/>
        </w:rPr>
        <w:t>2. Главе управы района Царицыно города Москвы обеспечить реализацию дополнительных мероприятий по социально-экономическому развитию муниципального округа  Царицыно в городе Москве на 2013 год.</w:t>
      </w:r>
    </w:p>
    <w:p w:rsidR="002955FC" w:rsidRPr="00643825" w:rsidRDefault="002955FC" w:rsidP="00643825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825">
        <w:rPr>
          <w:rFonts w:ascii="Times New Roman" w:hAnsi="Times New Roman" w:cs="Times New Roman"/>
          <w:sz w:val="28"/>
          <w:szCs w:val="28"/>
        </w:rPr>
        <w:t>3.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955FC" w:rsidRDefault="002955FC" w:rsidP="00643825">
      <w:pPr>
        <w:autoSpaceDE w:val="0"/>
        <w:autoSpaceDN w:val="0"/>
        <w:adjustRightInd w:val="0"/>
        <w:spacing w:line="240" w:lineRule="auto"/>
        <w:ind w:left="-425" w:firstLine="42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1BD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«Царицынский вестник».</w:t>
      </w:r>
    </w:p>
    <w:p w:rsidR="002955FC" w:rsidRPr="00AB7CA1" w:rsidRDefault="002955FC" w:rsidP="00643825">
      <w:pPr>
        <w:autoSpaceDE w:val="0"/>
        <w:autoSpaceDN w:val="0"/>
        <w:adjustRightInd w:val="0"/>
        <w:spacing w:line="240" w:lineRule="auto"/>
        <w:ind w:left="-425" w:firstLine="42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1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5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1BD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0051BD">
        <w:rPr>
          <w:rFonts w:ascii="Times New Roman" w:hAnsi="Times New Roman" w:cs="Times New Roman"/>
          <w:sz w:val="28"/>
          <w:szCs w:val="28"/>
        </w:rPr>
        <w:t>лаву муниципально</w:t>
      </w:r>
      <w:r>
        <w:rPr>
          <w:rFonts w:ascii="Times New Roman" w:hAnsi="Times New Roman" w:cs="Times New Roman"/>
          <w:sz w:val="28"/>
          <w:szCs w:val="28"/>
        </w:rPr>
        <w:t>го округа Царицыно В.С. Козлова</w:t>
      </w:r>
    </w:p>
    <w:p w:rsidR="002955FC" w:rsidRPr="000051BD" w:rsidRDefault="002955FC" w:rsidP="002955FC">
      <w:pPr>
        <w:pStyle w:val="a3"/>
        <w:contextualSpacing/>
      </w:pPr>
    </w:p>
    <w:p w:rsidR="002955FC" w:rsidRDefault="002955FC" w:rsidP="002955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2955FC" w:rsidRPr="000051BD" w:rsidRDefault="002955FC" w:rsidP="002955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В.С. Козлов</w:t>
      </w:r>
    </w:p>
    <w:p w:rsidR="00391EA8" w:rsidRDefault="00391EA8"/>
    <w:sectPr w:rsidR="00391EA8" w:rsidSect="00E65C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55FC"/>
    <w:rsid w:val="002955FC"/>
    <w:rsid w:val="00391EA8"/>
    <w:rsid w:val="00643825"/>
    <w:rsid w:val="00B21CB6"/>
    <w:rsid w:val="00E65C06"/>
    <w:rsid w:val="00F9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B6"/>
  </w:style>
  <w:style w:type="paragraph" w:styleId="1">
    <w:name w:val="heading 1"/>
    <w:basedOn w:val="a"/>
    <w:next w:val="a"/>
    <w:link w:val="10"/>
    <w:uiPriority w:val="9"/>
    <w:qFormat/>
    <w:rsid w:val="00643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55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55F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6438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3</cp:revision>
  <dcterms:created xsi:type="dcterms:W3CDTF">2013-04-08T13:01:00Z</dcterms:created>
  <dcterms:modified xsi:type="dcterms:W3CDTF">2013-04-12T04:50:00Z</dcterms:modified>
</cp:coreProperties>
</file>