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12" w:rsidRDefault="00BD2012" w:rsidP="00BD2012">
      <w:pPr>
        <w:widowControl w:val="0"/>
        <w:autoSpaceDE w:val="0"/>
        <w:autoSpaceDN w:val="0"/>
        <w:adjustRightInd w:val="0"/>
        <w:jc w:val="both"/>
        <w:rPr>
          <w:b/>
          <w:bCs/>
          <w:sz w:val="28"/>
          <w:szCs w:val="28"/>
        </w:rPr>
      </w:pPr>
      <w:r>
        <w:rPr>
          <w:b/>
          <w:bCs/>
          <w:sz w:val="28"/>
          <w:szCs w:val="28"/>
        </w:rPr>
        <w:t xml:space="preserve">Проект </w:t>
      </w:r>
      <w:r w:rsidR="00EC1F6C">
        <w:rPr>
          <w:b/>
          <w:bCs/>
          <w:sz w:val="28"/>
          <w:szCs w:val="28"/>
        </w:rPr>
        <w:t>решения</w:t>
      </w:r>
      <w:bookmarkStart w:id="0" w:name="_GoBack"/>
      <w:bookmarkEnd w:id="0"/>
      <w:r>
        <w:rPr>
          <w:b/>
          <w:bCs/>
          <w:sz w:val="28"/>
          <w:szCs w:val="28"/>
        </w:rPr>
        <w:t xml:space="preserve"> Совета депутатов мун</w:t>
      </w:r>
      <w:r w:rsidR="002D4D3A">
        <w:rPr>
          <w:b/>
          <w:bCs/>
          <w:sz w:val="28"/>
          <w:szCs w:val="28"/>
        </w:rPr>
        <w:t>иципального округа Царицыно от 06.10</w:t>
      </w:r>
      <w:r>
        <w:rPr>
          <w:b/>
          <w:bCs/>
          <w:sz w:val="28"/>
          <w:szCs w:val="28"/>
        </w:rPr>
        <w:t>.2022 года</w:t>
      </w:r>
    </w:p>
    <w:p w:rsidR="00BD2012" w:rsidRDefault="00BD2012" w:rsidP="00A96081">
      <w:pPr>
        <w:shd w:val="clear" w:color="auto" w:fill="FFFFFF"/>
        <w:jc w:val="both"/>
        <w:rPr>
          <w:color w:val="3C3C3C"/>
          <w:spacing w:val="2"/>
          <w:sz w:val="28"/>
          <w:szCs w:val="28"/>
        </w:rPr>
      </w:pPr>
      <w:r>
        <w:rPr>
          <w:b/>
          <w:bCs/>
          <w:sz w:val="28"/>
          <w:szCs w:val="28"/>
        </w:rPr>
        <w:t xml:space="preserve"> </w:t>
      </w:r>
      <w:r>
        <w:rPr>
          <w:rFonts w:eastAsia="Calibri"/>
          <w:b/>
          <w:bCs/>
          <w:sz w:val="28"/>
          <w:szCs w:val="28"/>
        </w:rPr>
        <w:t>«</w:t>
      </w:r>
      <w:r w:rsidR="00B238EE" w:rsidRPr="00B238EE">
        <w:rPr>
          <w:b/>
          <w:bCs/>
          <w:sz w:val="28"/>
          <w:szCs w:val="28"/>
        </w:rPr>
        <w:t xml:space="preserve">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w:t>
      </w:r>
      <w:r w:rsidR="00B238EE" w:rsidRPr="00A96081">
        <w:rPr>
          <w:b/>
          <w:bCs/>
          <w:sz w:val="28"/>
          <w:szCs w:val="28"/>
        </w:rPr>
        <w:t>коррупции</w:t>
      </w:r>
      <w:r w:rsidRPr="00E56865">
        <w:rPr>
          <w:b/>
          <w:sz w:val="28"/>
          <w:szCs w:val="28"/>
        </w:rPr>
        <w:t>»</w:t>
      </w:r>
      <w:r>
        <w:rPr>
          <w:b/>
          <w:color w:val="3C3C3C"/>
          <w:spacing w:val="2"/>
          <w:sz w:val="28"/>
          <w:szCs w:val="28"/>
        </w:rPr>
        <w:t xml:space="preserve">  </w:t>
      </w:r>
    </w:p>
    <w:p w:rsidR="00BD2012" w:rsidRDefault="00BD2012" w:rsidP="00BD2012">
      <w:pPr>
        <w:rPr>
          <w:rFonts w:eastAsia="Calibri"/>
          <w:b/>
          <w:sz w:val="22"/>
          <w:szCs w:val="22"/>
          <w:lang w:eastAsia="en-US"/>
        </w:rPr>
      </w:pPr>
    </w:p>
    <w:p w:rsidR="00BD2012" w:rsidRDefault="00BD2012" w:rsidP="00BD2012">
      <w:pPr>
        <w:rPr>
          <w:rFonts w:eastAsia="Calibri"/>
          <w:b/>
        </w:rPr>
      </w:pPr>
      <w:r>
        <w:rPr>
          <w:rFonts w:eastAsia="Calibri"/>
          <w:b/>
        </w:rPr>
        <w:t>Срок приема заключений по результатам</w:t>
      </w:r>
    </w:p>
    <w:p w:rsidR="00BD2012" w:rsidRDefault="00BD2012" w:rsidP="00BD2012">
      <w:pPr>
        <w:rPr>
          <w:rFonts w:eastAsia="Calibri"/>
          <w:b/>
        </w:rPr>
      </w:pPr>
      <w:r>
        <w:rPr>
          <w:rFonts w:eastAsia="Calibri"/>
          <w:b/>
        </w:rPr>
        <w:t>независимой экспертизы:</w:t>
      </w:r>
    </w:p>
    <w:p w:rsidR="00BD2012" w:rsidRDefault="00BD2012" w:rsidP="00BD2012">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rsidR="00BD2012" w:rsidRDefault="00BD2012" w:rsidP="00BD2012">
      <w:pPr>
        <w:jc w:val="both"/>
        <w:rPr>
          <w:rFonts w:eastAsia="Calibri"/>
          <w:b/>
        </w:rPr>
      </w:pPr>
      <w:r>
        <w:rPr>
          <w:rFonts w:eastAsia="Calibri"/>
          <w:b/>
        </w:rPr>
        <w:t>Дата начала приема</w:t>
      </w:r>
    </w:p>
    <w:p w:rsidR="00BD2012" w:rsidRDefault="00BD2012" w:rsidP="00BD2012">
      <w:pPr>
        <w:rPr>
          <w:rFonts w:eastAsia="Calibri"/>
        </w:rPr>
      </w:pPr>
      <w:r>
        <w:rPr>
          <w:rFonts w:eastAsia="Calibri"/>
          <w:b/>
        </w:rPr>
        <w:t>заключений независимой антикоррупционной э</w:t>
      </w:r>
      <w:r w:rsidR="00FD2C22">
        <w:rPr>
          <w:rFonts w:eastAsia="Calibri"/>
          <w:b/>
        </w:rPr>
        <w:t>кспертизы                      07.10</w:t>
      </w:r>
      <w:r>
        <w:rPr>
          <w:rFonts w:eastAsia="Calibri"/>
          <w:b/>
        </w:rPr>
        <w:t xml:space="preserve">.2022                       </w:t>
      </w:r>
    </w:p>
    <w:p w:rsidR="00BD2012" w:rsidRDefault="00BD2012" w:rsidP="00BD2012">
      <w:pPr>
        <w:widowControl w:val="0"/>
        <w:autoSpaceDE w:val="0"/>
        <w:autoSpaceDN w:val="0"/>
        <w:adjustRightInd w:val="0"/>
        <w:rPr>
          <w:rFonts w:eastAsiaTheme="minorHAnsi"/>
          <w:b/>
          <w:color w:val="FF0000"/>
          <w:sz w:val="28"/>
          <w:szCs w:val="28"/>
        </w:rPr>
      </w:pPr>
    </w:p>
    <w:p w:rsidR="00BD2012" w:rsidRDefault="00BD2012" w:rsidP="00BD2012">
      <w:pPr>
        <w:widowControl w:val="0"/>
        <w:autoSpaceDE w:val="0"/>
        <w:autoSpaceDN w:val="0"/>
        <w:adjustRightInd w:val="0"/>
        <w:rPr>
          <w:b/>
          <w:color w:val="FF0000"/>
          <w:sz w:val="28"/>
          <w:szCs w:val="28"/>
        </w:rPr>
      </w:pPr>
      <w:r>
        <w:rPr>
          <w:b/>
          <w:color w:val="FF0000"/>
          <w:sz w:val="28"/>
          <w:szCs w:val="28"/>
        </w:rPr>
        <w:t>Внимание!</w:t>
      </w:r>
    </w:p>
    <w:p w:rsidR="00BD2012" w:rsidRDefault="00BD2012" w:rsidP="00BD2012">
      <w:pPr>
        <w:jc w:val="both"/>
        <w:rPr>
          <w:rFonts w:eastAsia="Calibri"/>
          <w:b/>
          <w:sz w:val="22"/>
        </w:rPr>
      </w:pPr>
      <w:r>
        <w:rPr>
          <w:rFonts w:eastAsia="Calibri"/>
          <w:b/>
        </w:rPr>
        <w:t>Дата окончания  приема</w:t>
      </w:r>
    </w:p>
    <w:p w:rsidR="00BD2012" w:rsidRDefault="00BD2012" w:rsidP="00BD2012">
      <w:pPr>
        <w:jc w:val="both"/>
        <w:rPr>
          <w:rFonts w:eastAsia="Calibri"/>
          <w:b/>
        </w:rPr>
      </w:pPr>
      <w:r>
        <w:rPr>
          <w:rFonts w:eastAsia="Calibri"/>
          <w:b/>
        </w:rPr>
        <w:t>заключений независимой   антикоррупционной</w:t>
      </w:r>
      <w:r w:rsidR="00FD2C22">
        <w:rPr>
          <w:rFonts w:eastAsia="Calibri"/>
          <w:b/>
        </w:rPr>
        <w:t xml:space="preserve"> экспертизы                    18</w:t>
      </w:r>
      <w:r>
        <w:rPr>
          <w:rFonts w:eastAsia="Calibri"/>
          <w:b/>
        </w:rPr>
        <w:t xml:space="preserve">.10.2022                        </w:t>
      </w:r>
    </w:p>
    <w:p w:rsidR="00BD2012" w:rsidRDefault="00BD2012" w:rsidP="00BD2012">
      <w:pPr>
        <w:jc w:val="both"/>
        <w:rPr>
          <w:rFonts w:eastAsia="Calibri"/>
          <w:b/>
        </w:rPr>
      </w:pPr>
    </w:p>
    <w:p w:rsidR="00BD2012" w:rsidRDefault="00BD2012" w:rsidP="00BD2012">
      <w:pPr>
        <w:rPr>
          <w:rFonts w:eastAsia="Calibri"/>
          <w:b/>
        </w:rPr>
      </w:pPr>
      <w:r>
        <w:rPr>
          <w:rFonts w:eastAsia="Calibri"/>
          <w:b/>
        </w:rPr>
        <w:t>Контактная информация:</w:t>
      </w:r>
    </w:p>
    <w:p w:rsidR="00BD2012" w:rsidRDefault="00BD2012" w:rsidP="00BD2012">
      <w:pPr>
        <w:rPr>
          <w:rFonts w:eastAsia="Calibri"/>
          <w:b/>
        </w:rPr>
      </w:pPr>
      <w:r>
        <w:rPr>
          <w:rFonts w:eastAsia="Calibri"/>
          <w:b/>
        </w:rPr>
        <w:t>Почтовый адрес: 115516, город Москва, улица Весёлая, дом 31 –а</w:t>
      </w:r>
    </w:p>
    <w:p w:rsidR="00BD2012" w:rsidRDefault="00BD2012" w:rsidP="00BD2012">
      <w:pPr>
        <w:rPr>
          <w:rFonts w:eastAsia="Calibri"/>
          <w:b/>
        </w:rPr>
      </w:pPr>
      <w:r>
        <w:rPr>
          <w:rFonts w:eastAsia="Calibri"/>
          <w:b/>
        </w:rPr>
        <w:t>Тел: 8-495-325-46-26</w:t>
      </w:r>
    </w:p>
    <w:p w:rsidR="00BD2012" w:rsidRDefault="00BD2012" w:rsidP="00BD2012">
      <w:pPr>
        <w:rPr>
          <w:rFonts w:eastAsia="Calibri"/>
          <w:b/>
        </w:rPr>
      </w:pPr>
      <w:r>
        <w:rPr>
          <w:rFonts w:eastAsia="Calibri"/>
          <w:b/>
        </w:rPr>
        <w:t>Факс: 8-495-325-50-36</w:t>
      </w:r>
    </w:p>
    <w:p w:rsidR="00BD2012" w:rsidRDefault="00BD2012" w:rsidP="00BD2012">
      <w:pPr>
        <w:rPr>
          <w:rFonts w:eastAsia="Calibri"/>
          <w:b/>
        </w:rPr>
      </w:pPr>
    </w:p>
    <w:p w:rsidR="00BD2012" w:rsidRPr="00917477" w:rsidRDefault="00BD2012" w:rsidP="00BD2012">
      <w:pPr>
        <w:jc w:val="both"/>
        <w:rPr>
          <w:rFonts w:eastAsia="Calibri"/>
          <w:b/>
        </w:rPr>
      </w:pPr>
      <w:r>
        <w:rPr>
          <w:rFonts w:eastAsia="Calibri"/>
          <w:b/>
        </w:rPr>
        <w:t xml:space="preserve">Адрес электронной почты: </w:t>
      </w:r>
      <w:r>
        <w:rPr>
          <w:rFonts w:eastAsia="Calibri"/>
          <w:color w:val="0000FF"/>
          <w:u w:val="single"/>
        </w:rPr>
        <w:t>.</w:t>
      </w:r>
      <w:r>
        <w:rPr>
          <w:rFonts w:eastAsia="Calibri"/>
          <w:color w:val="0000FF"/>
          <w:u w:val="single"/>
          <w:lang w:val="en-US"/>
        </w:rPr>
        <w:t>mo</w:t>
      </w:r>
      <w:r>
        <w:rPr>
          <w:rFonts w:eastAsia="Calibri"/>
          <w:color w:val="0000FF"/>
          <w:u w:val="single"/>
        </w:rPr>
        <w:t>-</w:t>
      </w:r>
      <w:r>
        <w:rPr>
          <w:rFonts w:eastAsia="Calibri"/>
          <w:color w:val="0000FF"/>
          <w:u w:val="single"/>
          <w:lang w:val="en-US"/>
        </w:rPr>
        <w:t>tsaricino</w:t>
      </w:r>
      <w:r>
        <w:rPr>
          <w:rFonts w:eastAsia="Calibri"/>
          <w:color w:val="0000FF"/>
          <w:u w:val="single"/>
        </w:rPr>
        <w:t>@</w:t>
      </w:r>
      <w:r>
        <w:rPr>
          <w:rFonts w:eastAsia="Calibri"/>
          <w:color w:val="0000FF"/>
          <w:u w:val="single"/>
          <w:lang w:val="en-US"/>
        </w:rPr>
        <w:t>mail</w:t>
      </w:r>
      <w:r>
        <w:rPr>
          <w:rFonts w:eastAsia="Calibri"/>
          <w:color w:val="0000FF"/>
          <w:u w:val="single"/>
        </w:rPr>
        <w:t>.</w:t>
      </w:r>
      <w:r>
        <w:rPr>
          <w:rFonts w:eastAsia="Calibri"/>
          <w:color w:val="0000FF"/>
          <w:u w:val="single"/>
          <w:lang w:val="en-US"/>
        </w:rPr>
        <w:t>ru</w:t>
      </w:r>
    </w:p>
    <w:p w:rsidR="00BD2012" w:rsidRDefault="00BD2012" w:rsidP="00BD2012">
      <w:pPr>
        <w:shd w:val="clear" w:color="auto" w:fill="FFFFFF"/>
        <w:jc w:val="both"/>
        <w:rPr>
          <w:color w:val="000000"/>
          <w:sz w:val="28"/>
          <w:szCs w:val="28"/>
        </w:rPr>
      </w:pPr>
    </w:p>
    <w:p w:rsidR="00BD2012" w:rsidRDefault="00BD2012" w:rsidP="00BD2012">
      <w:pPr>
        <w:shd w:val="clear" w:color="auto" w:fill="FFFFFF"/>
        <w:jc w:val="right"/>
        <w:rPr>
          <w:color w:val="000000"/>
          <w:sz w:val="28"/>
          <w:szCs w:val="28"/>
        </w:rPr>
      </w:pPr>
    </w:p>
    <w:p w:rsidR="00BD2012" w:rsidRDefault="00BD2012"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2D4D3A" w:rsidRDefault="002D4D3A"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D50D5E" w:rsidRDefault="00D50D5E" w:rsidP="00D50D5E">
      <w:pPr>
        <w:shd w:val="clear" w:color="auto" w:fill="FFFFFF"/>
        <w:jc w:val="both"/>
        <w:rPr>
          <w:color w:val="000000"/>
          <w:sz w:val="28"/>
          <w:szCs w:val="28"/>
        </w:rPr>
      </w:pPr>
    </w:p>
    <w:p w:rsidR="00BD2012" w:rsidRDefault="00BD2012" w:rsidP="00BD2012">
      <w:pPr>
        <w:shd w:val="clear" w:color="auto" w:fill="FFFFFF"/>
        <w:jc w:val="right"/>
        <w:rPr>
          <w:color w:val="000000"/>
          <w:sz w:val="28"/>
          <w:szCs w:val="28"/>
        </w:rPr>
      </w:pPr>
    </w:p>
    <w:p w:rsidR="00D50D5E" w:rsidRDefault="00D50D5E" w:rsidP="00D50D5E">
      <w:pPr>
        <w:keepNext/>
        <w:ind w:left="7080" w:firstLine="708"/>
        <w:contextualSpacing/>
        <w:jc w:val="both"/>
        <w:outlineLvl w:val="1"/>
        <w:rPr>
          <w:b/>
          <w:bCs/>
          <w:sz w:val="32"/>
          <w:szCs w:val="32"/>
        </w:rPr>
      </w:pPr>
      <w:r>
        <w:rPr>
          <w:b/>
          <w:bCs/>
          <w:sz w:val="32"/>
          <w:szCs w:val="32"/>
        </w:rPr>
        <w:lastRenderedPageBreak/>
        <w:t>ПРОЕКТ</w:t>
      </w:r>
    </w:p>
    <w:p w:rsidR="00D50D5E" w:rsidRDefault="00D50D5E" w:rsidP="00D50D5E">
      <w:pPr>
        <w:keepNext/>
        <w:contextualSpacing/>
        <w:jc w:val="center"/>
        <w:outlineLvl w:val="1"/>
        <w:rPr>
          <w:b/>
          <w:bCs/>
          <w:sz w:val="32"/>
          <w:szCs w:val="32"/>
        </w:rPr>
      </w:pPr>
    </w:p>
    <w:p w:rsidR="00D50D5E" w:rsidRPr="00117E69" w:rsidRDefault="00D50D5E" w:rsidP="00D50D5E">
      <w:pPr>
        <w:keepNext/>
        <w:contextualSpacing/>
        <w:jc w:val="center"/>
        <w:outlineLvl w:val="1"/>
        <w:rPr>
          <w:b/>
          <w:bCs/>
          <w:sz w:val="32"/>
          <w:szCs w:val="32"/>
        </w:rPr>
      </w:pPr>
      <w:r w:rsidRPr="00117E69">
        <w:rPr>
          <w:b/>
          <w:bCs/>
          <w:sz w:val="32"/>
          <w:szCs w:val="32"/>
        </w:rPr>
        <w:t>СОВЕТ ДЕПУТАТОВ</w:t>
      </w:r>
    </w:p>
    <w:p w:rsidR="00D50D5E" w:rsidRPr="00117E69" w:rsidRDefault="00D50D5E" w:rsidP="00D50D5E">
      <w:pPr>
        <w:keepNext/>
        <w:contextualSpacing/>
        <w:jc w:val="center"/>
        <w:outlineLvl w:val="0"/>
        <w:rPr>
          <w:bCs/>
          <w:i/>
          <w:sz w:val="28"/>
          <w:szCs w:val="28"/>
        </w:rPr>
      </w:pPr>
      <w:r w:rsidRPr="00117E69">
        <w:rPr>
          <w:bCs/>
          <w:i/>
          <w:sz w:val="28"/>
        </w:rPr>
        <w:t>МУНИЦИПАЛЬНОГО ОКРУГА</w:t>
      </w:r>
    </w:p>
    <w:p w:rsidR="00D50D5E" w:rsidRPr="00117E69" w:rsidRDefault="00D50D5E" w:rsidP="00D50D5E">
      <w:pPr>
        <w:keepNext/>
        <w:contextualSpacing/>
        <w:jc w:val="center"/>
        <w:outlineLvl w:val="1"/>
        <w:rPr>
          <w:b/>
          <w:bCs/>
          <w:sz w:val="32"/>
          <w:szCs w:val="32"/>
        </w:rPr>
      </w:pPr>
      <w:r w:rsidRPr="00117E69">
        <w:rPr>
          <w:b/>
          <w:bCs/>
          <w:sz w:val="32"/>
          <w:szCs w:val="32"/>
        </w:rPr>
        <w:t>ЦАРИЦЫНО</w:t>
      </w:r>
    </w:p>
    <w:p w:rsidR="00D50D5E" w:rsidRPr="00117E69" w:rsidRDefault="00D50D5E" w:rsidP="00D50D5E">
      <w:pPr>
        <w:keepNext/>
        <w:contextualSpacing/>
        <w:jc w:val="center"/>
        <w:outlineLvl w:val="1"/>
        <w:rPr>
          <w:b/>
          <w:bCs/>
          <w:sz w:val="16"/>
          <w:szCs w:val="16"/>
        </w:rPr>
      </w:pPr>
    </w:p>
    <w:p w:rsidR="00D50D5E" w:rsidRPr="00117E69" w:rsidRDefault="00D50D5E" w:rsidP="00D50D5E">
      <w:pPr>
        <w:keepNext/>
        <w:contextualSpacing/>
        <w:jc w:val="center"/>
        <w:outlineLvl w:val="1"/>
        <w:rPr>
          <w:b/>
          <w:bCs/>
          <w:sz w:val="36"/>
          <w:szCs w:val="36"/>
        </w:rPr>
      </w:pPr>
      <w:r w:rsidRPr="00117E69">
        <w:rPr>
          <w:b/>
          <w:bCs/>
          <w:sz w:val="36"/>
          <w:szCs w:val="36"/>
        </w:rPr>
        <w:t>Р Е Ш Е Н И Е</w:t>
      </w:r>
    </w:p>
    <w:p w:rsidR="00D50D5E" w:rsidRPr="00117E69" w:rsidRDefault="00D50D5E" w:rsidP="00D50D5E">
      <w:pPr>
        <w:rPr>
          <w:rFonts w:ascii="Calibri" w:hAnsi="Calibri"/>
          <w:sz w:val="16"/>
          <w:szCs w:val="16"/>
        </w:rPr>
      </w:pPr>
    </w:p>
    <w:p w:rsidR="00D50D5E" w:rsidRDefault="00D50D5E" w:rsidP="00D50D5E">
      <w:pPr>
        <w:keepNext/>
        <w:contextualSpacing/>
        <w:jc w:val="both"/>
        <w:outlineLvl w:val="1"/>
        <w:rPr>
          <w:b/>
          <w:bCs/>
          <w:sz w:val="32"/>
          <w:szCs w:val="32"/>
        </w:rPr>
      </w:pPr>
      <w:r>
        <w:rPr>
          <w:b/>
          <w:bCs/>
          <w:sz w:val="32"/>
          <w:szCs w:val="32"/>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tblGrid>
      <w:tr w:rsidR="00972445" w:rsidRPr="00972445" w:rsidTr="00914A95">
        <w:tc>
          <w:tcPr>
            <w:tcW w:w="6180" w:type="dxa"/>
          </w:tcPr>
          <w:p w:rsidR="00972445" w:rsidRPr="00972445" w:rsidRDefault="00552B24" w:rsidP="00552B24">
            <w:pPr>
              <w:keepNext/>
              <w:ind w:left="-108" w:right="1110"/>
              <w:contextualSpacing/>
              <w:jc w:val="both"/>
              <w:outlineLvl w:val="1"/>
              <w:rPr>
                <w:bCs/>
                <w:sz w:val="28"/>
                <w:szCs w:val="28"/>
              </w:rPr>
            </w:pPr>
            <w:r>
              <w:rPr>
                <w:b/>
                <w:bCs/>
                <w:sz w:val="28"/>
                <w:szCs w:val="28"/>
              </w:rPr>
              <w:t>О</w:t>
            </w:r>
            <w:r w:rsidR="00972445" w:rsidRPr="00972445">
              <w:rPr>
                <w:b/>
                <w:bCs/>
                <w:sz w:val="28"/>
                <w:szCs w:val="28"/>
              </w:rPr>
              <w:t xml:space="preserve">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
        </w:tc>
      </w:tr>
    </w:tbl>
    <w:p w:rsidR="00972445" w:rsidRPr="00972445" w:rsidRDefault="00972445" w:rsidP="00972445">
      <w:pPr>
        <w:ind w:firstLine="708"/>
        <w:jc w:val="both"/>
        <w:rPr>
          <w:sz w:val="16"/>
          <w:szCs w:val="16"/>
        </w:rPr>
      </w:pPr>
    </w:p>
    <w:p w:rsidR="00972445" w:rsidRPr="00972445" w:rsidRDefault="00972445" w:rsidP="00145B53">
      <w:pPr>
        <w:spacing w:line="360" w:lineRule="auto"/>
        <w:ind w:firstLine="708"/>
        <w:jc w:val="both"/>
        <w:rPr>
          <w:sz w:val="28"/>
          <w:szCs w:val="28"/>
        </w:rPr>
      </w:pPr>
      <w:r w:rsidRPr="00972445">
        <w:rPr>
          <w:sz w:val="28"/>
          <w:szCs w:val="28"/>
        </w:rPr>
        <w:t xml:space="preserve">В связи с </w:t>
      </w:r>
      <w:r w:rsidRPr="00972445">
        <w:rPr>
          <w:rFonts w:ascii="Roboto" w:hAnsi="Roboto"/>
          <w:sz w:val="28"/>
          <w:szCs w:val="28"/>
        </w:rPr>
        <w:t>соблюдением ограничений, запретов, исполнением обязанностей, которые установлены</w:t>
      </w:r>
      <w:r w:rsidRPr="00972445">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2445" w:rsidRPr="00972445" w:rsidRDefault="00972445" w:rsidP="00145B53">
      <w:pPr>
        <w:spacing w:line="360" w:lineRule="auto"/>
        <w:ind w:firstLine="708"/>
        <w:jc w:val="both"/>
        <w:rPr>
          <w:b/>
          <w:sz w:val="28"/>
          <w:szCs w:val="28"/>
        </w:rPr>
      </w:pPr>
      <w:r w:rsidRPr="00972445">
        <w:rPr>
          <w:b/>
          <w:sz w:val="28"/>
          <w:szCs w:val="28"/>
        </w:rPr>
        <w:t>Совет депутатов муниципального округа Царицыно решил:</w:t>
      </w:r>
    </w:p>
    <w:p w:rsidR="00093F98" w:rsidRDefault="00972445" w:rsidP="00145B53">
      <w:pPr>
        <w:spacing w:line="360" w:lineRule="auto"/>
        <w:ind w:firstLine="708"/>
        <w:jc w:val="both"/>
        <w:rPr>
          <w:sz w:val="28"/>
          <w:szCs w:val="28"/>
        </w:rPr>
      </w:pPr>
      <w:r w:rsidRPr="00972445">
        <w:rPr>
          <w:sz w:val="28"/>
          <w:szCs w:val="28"/>
        </w:rPr>
        <w:t xml:space="preserve">1. </w:t>
      </w:r>
      <w:r w:rsidR="002D2F37">
        <w:rPr>
          <w:sz w:val="28"/>
          <w:szCs w:val="28"/>
        </w:rPr>
        <w:t>Создать комиссию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(далее-комиссия).</w:t>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167740">
        <w:rPr>
          <w:sz w:val="28"/>
          <w:szCs w:val="28"/>
        </w:rPr>
        <w:tab/>
      </w:r>
      <w:r w:rsidR="00DA0393">
        <w:rPr>
          <w:sz w:val="28"/>
          <w:szCs w:val="28"/>
        </w:rPr>
        <w:t xml:space="preserve">2. Утвердить председателем комиссии депутата Совета депутатов </w:t>
      </w:r>
      <w:r w:rsidR="00DA0393">
        <w:rPr>
          <w:sz w:val="28"/>
          <w:szCs w:val="28"/>
        </w:rPr>
        <w:lastRenderedPageBreak/>
        <w:t xml:space="preserve">муниципального округа Царицыно </w:t>
      </w:r>
      <w:r w:rsidR="00DC74D5">
        <w:rPr>
          <w:sz w:val="28"/>
          <w:szCs w:val="28"/>
        </w:rPr>
        <w:t>Тишкову Елену Алексеевну</w:t>
      </w:r>
      <w:r w:rsidR="00DA0393">
        <w:rPr>
          <w:sz w:val="28"/>
          <w:szCs w:val="28"/>
        </w:rPr>
        <w:t>.</w:t>
      </w:r>
      <w:r w:rsidR="00DA0393">
        <w:rPr>
          <w:sz w:val="28"/>
          <w:szCs w:val="28"/>
        </w:rPr>
        <w:tab/>
      </w:r>
      <w:r w:rsidR="00DA0393">
        <w:rPr>
          <w:sz w:val="28"/>
          <w:szCs w:val="28"/>
        </w:rPr>
        <w:tab/>
      </w:r>
      <w:r w:rsidR="00DA0393">
        <w:rPr>
          <w:sz w:val="28"/>
          <w:szCs w:val="28"/>
        </w:rPr>
        <w:tab/>
      </w:r>
      <w:r w:rsidR="00DA0393">
        <w:rPr>
          <w:sz w:val="28"/>
          <w:szCs w:val="28"/>
        </w:rPr>
        <w:tab/>
        <w:t xml:space="preserve">3. Утвердить Положение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r w:rsidR="00DA0393">
        <w:rPr>
          <w:sz w:val="28"/>
          <w:szCs w:val="28"/>
        </w:rPr>
        <w:tab/>
        <w:t>(Приложение 1).</w:t>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r>
      <w:r w:rsidR="00DA0393">
        <w:rPr>
          <w:sz w:val="28"/>
          <w:szCs w:val="28"/>
        </w:rPr>
        <w:tab/>
        <w:t xml:space="preserve">4.  </w:t>
      </w:r>
      <w:r w:rsidR="00093F98" w:rsidRPr="00600487">
        <w:rPr>
          <w:sz w:val="28"/>
          <w:szCs w:val="28"/>
        </w:rPr>
        <w:t xml:space="preserve">Утвердить </w:t>
      </w:r>
      <w:r w:rsidR="00DA0393">
        <w:rPr>
          <w:sz w:val="28"/>
          <w:szCs w:val="28"/>
        </w:rPr>
        <w:t xml:space="preserve">персональный </w:t>
      </w:r>
      <w:r w:rsidR="00093F98">
        <w:rPr>
          <w:sz w:val="28"/>
          <w:szCs w:val="28"/>
        </w:rPr>
        <w:t xml:space="preserve">состав комиссии </w:t>
      </w:r>
      <w:r w:rsidR="00093F98" w:rsidRPr="00972445">
        <w:rPr>
          <w:sz w:val="28"/>
          <w:szCs w:val="28"/>
        </w:rPr>
        <w:t>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4D5236">
        <w:rPr>
          <w:sz w:val="28"/>
          <w:szCs w:val="28"/>
        </w:rPr>
        <w:t xml:space="preserve"> </w:t>
      </w:r>
      <w:r w:rsidR="00DA0393">
        <w:rPr>
          <w:sz w:val="28"/>
          <w:szCs w:val="28"/>
        </w:rPr>
        <w:t>(Приложение 2)</w:t>
      </w:r>
      <w:r w:rsidR="00093F98">
        <w:rPr>
          <w:sz w:val="28"/>
          <w:szCs w:val="28"/>
        </w:rPr>
        <w:t>.</w:t>
      </w:r>
    </w:p>
    <w:p w:rsidR="00972445" w:rsidRPr="00972445" w:rsidRDefault="00DA0393" w:rsidP="00775D4D">
      <w:pPr>
        <w:pStyle w:val="docdata"/>
        <w:spacing w:before="0" w:beforeAutospacing="0" w:after="0" w:afterAutospacing="0" w:line="360" w:lineRule="auto"/>
        <w:ind w:firstLine="708"/>
        <w:jc w:val="both"/>
        <w:rPr>
          <w:sz w:val="28"/>
          <w:szCs w:val="28"/>
        </w:rPr>
      </w:pPr>
      <w:r>
        <w:rPr>
          <w:sz w:val="28"/>
          <w:szCs w:val="28"/>
        </w:rPr>
        <w:t>5</w:t>
      </w:r>
      <w:r w:rsidR="00093F98">
        <w:rPr>
          <w:sz w:val="28"/>
          <w:szCs w:val="28"/>
        </w:rPr>
        <w:t xml:space="preserve">. </w:t>
      </w:r>
      <w:r>
        <w:rPr>
          <w:sz w:val="28"/>
          <w:szCs w:val="28"/>
        </w:rPr>
        <w:tab/>
      </w:r>
      <w:r w:rsidR="00093F98">
        <w:rPr>
          <w:sz w:val="28"/>
          <w:szCs w:val="28"/>
        </w:rPr>
        <w:t>Признать утратившим силу</w:t>
      </w:r>
      <w:r w:rsidR="000E5686">
        <w:rPr>
          <w:sz w:val="28"/>
          <w:szCs w:val="28"/>
        </w:rPr>
        <w:t xml:space="preserve"> решения</w:t>
      </w:r>
      <w:r w:rsidR="00972445" w:rsidRPr="00972445">
        <w:rPr>
          <w:sz w:val="28"/>
          <w:szCs w:val="28"/>
        </w:rPr>
        <w:t xml:space="preserve"> Совета депутатов муниципального округа Царицыно</w:t>
      </w:r>
      <w:r w:rsidR="000E5686">
        <w:rPr>
          <w:sz w:val="28"/>
          <w:szCs w:val="28"/>
        </w:rPr>
        <w:t>:</w:t>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t xml:space="preserve">- от 9 июня 2016 года № </w:t>
      </w:r>
      <w:r w:rsidR="00972445" w:rsidRPr="00972445">
        <w:rPr>
          <w:sz w:val="28"/>
          <w:szCs w:val="28"/>
        </w:rPr>
        <w:t>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0E5686">
        <w:rPr>
          <w:sz w:val="28"/>
          <w:szCs w:val="28"/>
        </w:rPr>
        <w:t>;</w:t>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r>
      <w:r w:rsidR="000E5686">
        <w:rPr>
          <w:sz w:val="28"/>
          <w:szCs w:val="28"/>
        </w:rPr>
        <w:tab/>
        <w:t>-</w:t>
      </w:r>
      <w:r>
        <w:rPr>
          <w:sz w:val="28"/>
          <w:szCs w:val="28"/>
        </w:rPr>
        <w:t xml:space="preserve"> от 12 октября </w:t>
      </w:r>
      <w:r w:rsidR="00972445" w:rsidRPr="00972445">
        <w:rPr>
          <w:sz w:val="28"/>
          <w:szCs w:val="28"/>
        </w:rPr>
        <w:t>2017</w:t>
      </w:r>
      <w:r w:rsidR="000E5686">
        <w:rPr>
          <w:sz w:val="28"/>
          <w:szCs w:val="28"/>
        </w:rPr>
        <w:t xml:space="preserve"> года </w:t>
      </w:r>
      <w:r w:rsidR="00972445" w:rsidRPr="00972445">
        <w:rPr>
          <w:sz w:val="28"/>
          <w:szCs w:val="28"/>
        </w:rPr>
        <w:t xml:space="preserve"> №ЦА-01-05-02/5</w:t>
      </w:r>
      <w:r>
        <w:rPr>
          <w:sz w:val="28"/>
          <w:szCs w:val="28"/>
        </w:rPr>
        <w:t xml:space="preserve"> «</w:t>
      </w:r>
      <w:r w:rsidRPr="00DA0393">
        <w:rPr>
          <w:bCs/>
          <w:color w:val="000000"/>
          <w:sz w:val="28"/>
          <w:szCs w:val="28"/>
        </w:rPr>
        <w:t>О внесении изменений в решение Совета депутатов от 9 июня 2016 года № 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0E5686">
        <w:rPr>
          <w:sz w:val="28"/>
          <w:szCs w:val="28"/>
        </w:rPr>
        <w:t>;</w:t>
      </w:r>
      <w:r w:rsidR="00093F98">
        <w:rPr>
          <w:sz w:val="28"/>
          <w:szCs w:val="28"/>
        </w:rPr>
        <w:t xml:space="preserve"> </w:t>
      </w:r>
      <w:r w:rsidR="003768E9">
        <w:rPr>
          <w:sz w:val="28"/>
          <w:szCs w:val="28"/>
        </w:rPr>
        <w:tab/>
      </w:r>
      <w:r w:rsidR="003768E9">
        <w:rPr>
          <w:sz w:val="28"/>
          <w:szCs w:val="28"/>
        </w:rPr>
        <w:tab/>
      </w:r>
      <w:r w:rsidR="000E5686">
        <w:rPr>
          <w:sz w:val="28"/>
          <w:szCs w:val="28"/>
        </w:rPr>
        <w:t xml:space="preserve">-от 20 июня 2018 года № </w:t>
      </w:r>
      <w:r w:rsidR="003768E9">
        <w:rPr>
          <w:sz w:val="28"/>
          <w:szCs w:val="28"/>
        </w:rPr>
        <w:t>ЦА-01-05-08/12 «</w:t>
      </w:r>
      <w:r w:rsidR="003768E9" w:rsidRPr="003768E9">
        <w:rPr>
          <w:rFonts w:eastAsia="Calibri"/>
          <w:sz w:val="28"/>
          <w:szCs w:val="28"/>
          <w:lang w:eastAsia="en-US"/>
        </w:rPr>
        <w:t>О внесении изменений в решение Совета депутатов муниципального округа Царицыно от 09 июня 2016 года № ЦА-01-05-08/09</w:t>
      </w:r>
      <w:r w:rsidR="003768E9">
        <w:rPr>
          <w:rFonts w:eastAsia="Calibri"/>
          <w:sz w:val="28"/>
          <w:szCs w:val="28"/>
          <w:lang w:eastAsia="en-US"/>
        </w:rPr>
        <w:t>»;</w:t>
      </w:r>
      <w:r w:rsidR="003768E9" w:rsidRPr="00BC5C82">
        <w:rPr>
          <w:rFonts w:eastAsia="Calibri"/>
          <w:b/>
          <w:sz w:val="28"/>
          <w:szCs w:val="28"/>
          <w:lang w:eastAsia="en-US"/>
        </w:rPr>
        <w:t xml:space="preserve"> </w:t>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r>
      <w:r w:rsidR="00ED2D23">
        <w:rPr>
          <w:rFonts w:eastAsia="Calibri"/>
          <w:b/>
          <w:sz w:val="28"/>
          <w:szCs w:val="28"/>
          <w:lang w:eastAsia="en-US"/>
        </w:rPr>
        <w:tab/>
        <w:t>-</w:t>
      </w:r>
      <w:r>
        <w:rPr>
          <w:sz w:val="28"/>
          <w:szCs w:val="28"/>
        </w:rPr>
        <w:t xml:space="preserve">от 16 октября </w:t>
      </w:r>
      <w:r w:rsidR="00093F98">
        <w:rPr>
          <w:sz w:val="28"/>
          <w:szCs w:val="28"/>
        </w:rPr>
        <w:t>2019</w:t>
      </w:r>
      <w:r w:rsidR="00ED2D23">
        <w:rPr>
          <w:sz w:val="28"/>
          <w:szCs w:val="28"/>
        </w:rPr>
        <w:t xml:space="preserve"> года</w:t>
      </w:r>
      <w:r w:rsidR="00093F98">
        <w:rPr>
          <w:sz w:val="28"/>
          <w:szCs w:val="28"/>
        </w:rPr>
        <w:t xml:space="preserve"> № ЦА-01-05-13/05</w:t>
      </w:r>
      <w:r>
        <w:rPr>
          <w:sz w:val="28"/>
          <w:szCs w:val="28"/>
        </w:rPr>
        <w:t xml:space="preserve"> </w:t>
      </w:r>
      <w:r w:rsidR="004238EC">
        <w:rPr>
          <w:sz w:val="28"/>
          <w:szCs w:val="28"/>
        </w:rPr>
        <w:t>«</w:t>
      </w:r>
      <w:r w:rsidR="004238EC" w:rsidRPr="004238EC">
        <w:rPr>
          <w:bCs/>
          <w:sz w:val="28"/>
          <w:szCs w:val="28"/>
        </w:rPr>
        <w:t xml:space="preserve">О внесении изменений в решение Совета депутатов муниципального округа Царицыно от 9 июня 2016 года № ЦА-01-05-08/09 «О комиссии Совета депутатов муниципального округа Царицыно по соблюдению лицами, замещающими муниципальные </w:t>
      </w:r>
      <w:r w:rsidR="004238EC" w:rsidRPr="004238EC">
        <w:rPr>
          <w:bCs/>
          <w:sz w:val="28"/>
          <w:szCs w:val="28"/>
        </w:rPr>
        <w:lastRenderedPageBreak/>
        <w:t>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972445" w:rsidRPr="004238EC">
        <w:rPr>
          <w:sz w:val="28"/>
          <w:szCs w:val="28"/>
        </w:rPr>
        <w:t>.</w:t>
      </w:r>
    </w:p>
    <w:p w:rsidR="00972445" w:rsidRPr="00972445" w:rsidRDefault="00E649D4" w:rsidP="00145B53">
      <w:pPr>
        <w:spacing w:line="360" w:lineRule="auto"/>
        <w:ind w:firstLine="708"/>
        <w:jc w:val="both"/>
        <w:rPr>
          <w:sz w:val="28"/>
          <w:szCs w:val="28"/>
        </w:rPr>
      </w:pPr>
      <w:r>
        <w:rPr>
          <w:sz w:val="28"/>
          <w:szCs w:val="28"/>
        </w:rPr>
        <w:t>6</w:t>
      </w:r>
      <w:r w:rsidR="00972445" w:rsidRPr="00972445">
        <w:rPr>
          <w:sz w:val="28"/>
          <w:szCs w:val="28"/>
        </w:rPr>
        <w:t>.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972445" w:rsidRDefault="000C29E5" w:rsidP="00145B53">
      <w:pPr>
        <w:spacing w:line="360" w:lineRule="auto"/>
        <w:ind w:firstLine="708"/>
        <w:jc w:val="both"/>
        <w:rPr>
          <w:sz w:val="28"/>
          <w:szCs w:val="28"/>
        </w:rPr>
      </w:pPr>
      <w:r>
        <w:rPr>
          <w:sz w:val="28"/>
          <w:szCs w:val="28"/>
        </w:rPr>
        <w:t>7</w:t>
      </w:r>
      <w:r w:rsidR="00972445" w:rsidRPr="00972445">
        <w:rPr>
          <w:sz w:val="28"/>
          <w:szCs w:val="28"/>
        </w:rPr>
        <w:t>. Контроль за выполнением настоящего решения возложить на главу муниципального округа Царицыно Хлестова</w:t>
      </w:r>
      <w:r w:rsidR="009F1583">
        <w:rPr>
          <w:sz w:val="28"/>
          <w:szCs w:val="28"/>
        </w:rPr>
        <w:t xml:space="preserve"> Дмитрия Владимировича</w:t>
      </w:r>
      <w:r w:rsidR="00972445" w:rsidRPr="00972445">
        <w:rPr>
          <w:sz w:val="28"/>
          <w:szCs w:val="28"/>
        </w:rPr>
        <w:t>.</w:t>
      </w:r>
    </w:p>
    <w:p w:rsidR="009F1583" w:rsidRPr="00972445" w:rsidRDefault="009F1583" w:rsidP="00145B53">
      <w:pPr>
        <w:spacing w:line="360" w:lineRule="auto"/>
        <w:ind w:firstLine="708"/>
        <w:jc w:val="both"/>
        <w:rPr>
          <w:sz w:val="28"/>
          <w:szCs w:val="28"/>
        </w:rPr>
      </w:pPr>
    </w:p>
    <w:p w:rsidR="00972445" w:rsidRPr="00972445" w:rsidRDefault="00972445" w:rsidP="00972445">
      <w:pPr>
        <w:tabs>
          <w:tab w:val="left" w:pos="708"/>
          <w:tab w:val="left" w:pos="1416"/>
          <w:tab w:val="left" w:pos="2124"/>
          <w:tab w:val="left" w:pos="2832"/>
          <w:tab w:val="left" w:pos="3540"/>
          <w:tab w:val="left" w:pos="4248"/>
          <w:tab w:val="left" w:pos="4956"/>
          <w:tab w:val="left" w:pos="5664"/>
          <w:tab w:val="left" w:pos="7815"/>
        </w:tabs>
        <w:spacing w:line="360" w:lineRule="auto"/>
        <w:jc w:val="both"/>
        <w:rPr>
          <w:b/>
          <w:sz w:val="28"/>
          <w:szCs w:val="28"/>
        </w:rPr>
      </w:pPr>
      <w:r w:rsidRPr="00972445">
        <w:rPr>
          <w:b/>
          <w:sz w:val="28"/>
          <w:szCs w:val="28"/>
        </w:rPr>
        <w:t>Глава муниципального округа Царицыно</w:t>
      </w:r>
      <w:r w:rsidRPr="00972445">
        <w:rPr>
          <w:b/>
          <w:sz w:val="28"/>
          <w:szCs w:val="28"/>
        </w:rPr>
        <w:tab/>
        <w:t xml:space="preserve">                             Д.В. Хлестов</w:t>
      </w: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CD6C4E" w:rsidRDefault="00CD6C4E" w:rsidP="00972445">
      <w:pPr>
        <w:tabs>
          <w:tab w:val="left" w:pos="9638"/>
        </w:tabs>
        <w:ind w:left="5387"/>
        <w:jc w:val="both"/>
        <w:rPr>
          <w:rFonts w:eastAsia="Calibri"/>
          <w:sz w:val="22"/>
          <w:szCs w:val="22"/>
          <w:lang w:eastAsia="en-US"/>
        </w:rPr>
      </w:pPr>
    </w:p>
    <w:p w:rsidR="004238EC" w:rsidRDefault="004238EC" w:rsidP="00972445">
      <w:pPr>
        <w:tabs>
          <w:tab w:val="left" w:pos="9638"/>
        </w:tabs>
        <w:ind w:left="5387"/>
        <w:jc w:val="both"/>
        <w:rPr>
          <w:rFonts w:eastAsia="Calibri"/>
          <w:sz w:val="22"/>
          <w:szCs w:val="22"/>
          <w:lang w:eastAsia="en-US"/>
        </w:rPr>
      </w:pPr>
    </w:p>
    <w:p w:rsidR="00D50D5E" w:rsidRDefault="00D50D5E" w:rsidP="00972445">
      <w:pPr>
        <w:tabs>
          <w:tab w:val="left" w:pos="9638"/>
        </w:tabs>
        <w:ind w:left="5387"/>
        <w:jc w:val="both"/>
        <w:rPr>
          <w:rFonts w:eastAsia="Calibri"/>
          <w:sz w:val="22"/>
          <w:szCs w:val="22"/>
          <w:lang w:eastAsia="en-US"/>
        </w:rPr>
      </w:pPr>
    </w:p>
    <w:p w:rsidR="00D50D5E" w:rsidRDefault="00D50D5E" w:rsidP="00972445">
      <w:pPr>
        <w:tabs>
          <w:tab w:val="left" w:pos="9638"/>
        </w:tabs>
        <w:ind w:left="5387"/>
        <w:jc w:val="both"/>
        <w:rPr>
          <w:rFonts w:eastAsia="Calibri"/>
          <w:sz w:val="22"/>
          <w:szCs w:val="22"/>
          <w:lang w:eastAsia="en-US"/>
        </w:rPr>
      </w:pPr>
    </w:p>
    <w:p w:rsidR="00972445" w:rsidRPr="00972445" w:rsidRDefault="00972445" w:rsidP="00972445">
      <w:pPr>
        <w:tabs>
          <w:tab w:val="left" w:pos="9638"/>
        </w:tabs>
        <w:ind w:left="5387"/>
        <w:jc w:val="both"/>
        <w:rPr>
          <w:rFonts w:eastAsia="Calibri"/>
          <w:sz w:val="22"/>
          <w:szCs w:val="22"/>
          <w:lang w:eastAsia="en-US"/>
        </w:rPr>
      </w:pPr>
      <w:r w:rsidRPr="00972445">
        <w:rPr>
          <w:rFonts w:eastAsia="Calibri"/>
          <w:sz w:val="22"/>
          <w:szCs w:val="22"/>
          <w:lang w:eastAsia="en-US"/>
        </w:rPr>
        <w:lastRenderedPageBreak/>
        <w:t>Приложение</w:t>
      </w:r>
      <w:r w:rsidR="004238EC">
        <w:rPr>
          <w:rFonts w:eastAsia="Calibri"/>
          <w:sz w:val="22"/>
          <w:szCs w:val="22"/>
          <w:lang w:eastAsia="en-US"/>
        </w:rPr>
        <w:t xml:space="preserve"> 1</w:t>
      </w:r>
    </w:p>
    <w:p w:rsidR="00972445" w:rsidRPr="00972445" w:rsidRDefault="00972445" w:rsidP="00972445">
      <w:pPr>
        <w:tabs>
          <w:tab w:val="left" w:pos="9638"/>
        </w:tabs>
        <w:ind w:left="5387"/>
        <w:jc w:val="both"/>
        <w:rPr>
          <w:rFonts w:eastAsia="Calibri"/>
          <w:sz w:val="22"/>
          <w:szCs w:val="22"/>
          <w:lang w:eastAsia="en-US"/>
        </w:rPr>
      </w:pPr>
      <w:r w:rsidRPr="00972445">
        <w:rPr>
          <w:rFonts w:eastAsia="Calibri"/>
          <w:sz w:val="22"/>
          <w:szCs w:val="22"/>
          <w:lang w:eastAsia="en-US"/>
        </w:rPr>
        <w:t xml:space="preserve">к </w:t>
      </w:r>
      <w:r w:rsidRPr="00972445">
        <w:rPr>
          <w:rFonts w:eastAsia="Calibri"/>
          <w:bCs/>
          <w:sz w:val="22"/>
          <w:szCs w:val="22"/>
          <w:lang w:eastAsia="en-US"/>
        </w:rPr>
        <w:t>решению Совета депутатов муниципального округа Царицыно</w:t>
      </w:r>
      <w:r w:rsidRPr="00972445">
        <w:rPr>
          <w:rFonts w:eastAsia="Calibri"/>
          <w:sz w:val="22"/>
          <w:szCs w:val="22"/>
          <w:lang w:eastAsia="en-US"/>
        </w:rPr>
        <w:t xml:space="preserve"> </w:t>
      </w:r>
    </w:p>
    <w:p w:rsidR="00972445" w:rsidRPr="00972445" w:rsidRDefault="00972445" w:rsidP="00972445">
      <w:pPr>
        <w:tabs>
          <w:tab w:val="left" w:pos="9638"/>
        </w:tabs>
        <w:ind w:left="5387"/>
        <w:jc w:val="both"/>
        <w:rPr>
          <w:rFonts w:eastAsia="Calibri"/>
          <w:sz w:val="22"/>
          <w:szCs w:val="22"/>
          <w:lang w:eastAsia="en-US"/>
        </w:rPr>
      </w:pPr>
      <w:r w:rsidRPr="00972445">
        <w:rPr>
          <w:rFonts w:eastAsia="Calibri"/>
          <w:sz w:val="22"/>
          <w:szCs w:val="22"/>
          <w:lang w:eastAsia="en-US"/>
        </w:rPr>
        <w:t>от 1</w:t>
      </w:r>
      <w:r w:rsidR="00CD6C4E">
        <w:rPr>
          <w:rFonts w:eastAsia="Calibri"/>
          <w:sz w:val="22"/>
          <w:szCs w:val="22"/>
          <w:lang w:eastAsia="en-US"/>
        </w:rPr>
        <w:t>9 октября 2022</w:t>
      </w:r>
      <w:r w:rsidRPr="00972445">
        <w:rPr>
          <w:rFonts w:eastAsia="Calibri"/>
          <w:sz w:val="22"/>
          <w:szCs w:val="22"/>
          <w:lang w:eastAsia="en-US"/>
        </w:rPr>
        <w:t xml:space="preserve"> года №ЦА-01-05-</w:t>
      </w:r>
    </w:p>
    <w:p w:rsidR="00972445" w:rsidRDefault="00972445"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3314DF" w:rsidRPr="006B110B" w:rsidRDefault="003314DF" w:rsidP="0003677E">
      <w:pPr>
        <w:pStyle w:val="3"/>
        <w:ind w:firstLine="3544"/>
        <w:jc w:val="both"/>
        <w:rPr>
          <w:rFonts w:ascii="Times New Roman" w:eastAsiaTheme="minorEastAsia" w:hAnsi="Times New Roman" w:cs="Times New Roman"/>
          <w:sz w:val="28"/>
          <w:szCs w:val="28"/>
        </w:rPr>
      </w:pPr>
      <w:r w:rsidRPr="006B110B">
        <w:rPr>
          <w:rFonts w:ascii="Times New Roman" w:eastAsiaTheme="minorEastAsia" w:hAnsi="Times New Roman" w:cs="Times New Roman"/>
          <w:sz w:val="28"/>
          <w:szCs w:val="28"/>
        </w:rPr>
        <w:t>Положение</w:t>
      </w:r>
      <w:r w:rsidR="006B110B">
        <w:rPr>
          <w:rFonts w:ascii="Times New Roman" w:eastAsiaTheme="minorEastAsia" w:hAnsi="Times New Roman" w:cs="Times New Roman"/>
          <w:sz w:val="28"/>
          <w:szCs w:val="28"/>
        </w:rPr>
        <w:t xml:space="preserve"> </w:t>
      </w:r>
      <w:r w:rsidR="0003677E">
        <w:rPr>
          <w:rFonts w:ascii="Times New Roman" w:eastAsiaTheme="minorEastAsia" w:hAnsi="Times New Roman" w:cs="Times New Roman"/>
          <w:sz w:val="28"/>
          <w:szCs w:val="28"/>
        </w:rPr>
        <w:tab/>
      </w:r>
      <w:r w:rsidR="0003677E">
        <w:rPr>
          <w:rFonts w:ascii="Times New Roman" w:eastAsiaTheme="minorEastAsia" w:hAnsi="Times New Roman" w:cs="Times New Roman"/>
          <w:sz w:val="28"/>
          <w:szCs w:val="28"/>
        </w:rPr>
        <w:tab/>
      </w:r>
      <w:r w:rsidR="0003677E">
        <w:rPr>
          <w:rFonts w:ascii="Times New Roman" w:eastAsiaTheme="minorEastAsia" w:hAnsi="Times New Roman" w:cs="Times New Roman"/>
          <w:sz w:val="28"/>
          <w:szCs w:val="28"/>
        </w:rPr>
        <w:tab/>
      </w:r>
      <w:r w:rsidR="0003677E">
        <w:rPr>
          <w:rFonts w:ascii="Times New Roman" w:eastAsiaTheme="minorEastAsia" w:hAnsi="Times New Roman" w:cs="Times New Roman"/>
          <w:sz w:val="28"/>
          <w:szCs w:val="28"/>
        </w:rPr>
        <w:tab/>
      </w:r>
      <w:r w:rsidR="0003677E">
        <w:rPr>
          <w:rFonts w:ascii="Times New Roman" w:eastAsiaTheme="minorEastAsia" w:hAnsi="Times New Roman" w:cs="Times New Roman"/>
          <w:sz w:val="28"/>
          <w:szCs w:val="28"/>
        </w:rPr>
        <w:tab/>
      </w:r>
      <w:r w:rsidR="0003677E">
        <w:rPr>
          <w:rFonts w:ascii="Times New Roman" w:eastAsiaTheme="minorEastAsia" w:hAnsi="Times New Roman" w:cs="Times New Roman"/>
          <w:sz w:val="28"/>
          <w:szCs w:val="28"/>
        </w:rPr>
        <w:tab/>
        <w:t xml:space="preserve"> </w:t>
      </w:r>
      <w:r w:rsidRPr="006B110B">
        <w:rPr>
          <w:rFonts w:ascii="Times New Roman" w:eastAsiaTheme="minorEastAsia" w:hAnsi="Times New Roman" w:cs="Times New Roman"/>
          <w:sz w:val="28"/>
          <w:szCs w:val="28"/>
        </w:rPr>
        <w:t xml:space="preserve">о комиссии Совета депутатов муниципального округа </w:t>
      </w:r>
      <w:r w:rsidR="006B110B">
        <w:rPr>
          <w:rFonts w:ascii="Times New Roman" w:eastAsiaTheme="minorEastAsia" w:hAnsi="Times New Roman" w:cs="Times New Roman"/>
          <w:sz w:val="28"/>
          <w:szCs w:val="28"/>
        </w:rPr>
        <w:t>Царицыно</w:t>
      </w:r>
      <w:r w:rsidRPr="006B110B">
        <w:rPr>
          <w:rFonts w:ascii="Times New Roman" w:eastAsiaTheme="minorEastAsia" w:hAnsi="Times New Roman" w:cs="Times New Roman"/>
          <w:sz w:val="28"/>
          <w:szCs w:val="28"/>
        </w:rPr>
        <w:t xml:space="preserve"> по соблюдению лицами, замещающими муниципальные должности, ограничений, запретов и исполнения ими обязанностей,</w:t>
      </w:r>
      <w:r w:rsidR="006B110B">
        <w:rPr>
          <w:rFonts w:ascii="Times New Roman" w:eastAsiaTheme="minorEastAsia" w:hAnsi="Times New Roman" w:cs="Times New Roman"/>
          <w:sz w:val="28"/>
          <w:szCs w:val="28"/>
        </w:rPr>
        <w:t xml:space="preserve"> </w:t>
      </w:r>
      <w:r w:rsidRPr="006B110B">
        <w:rPr>
          <w:rFonts w:ascii="Times New Roman" w:eastAsiaTheme="minorEastAsia" w:hAnsi="Times New Roman" w:cs="Times New Roman"/>
          <w:sz w:val="28"/>
          <w:szCs w:val="28"/>
        </w:rPr>
        <w:t>установленных законодательством Российской Федерации</w:t>
      </w:r>
      <w:r w:rsidR="0003677E">
        <w:rPr>
          <w:rFonts w:ascii="Times New Roman" w:eastAsiaTheme="minorEastAsia" w:hAnsi="Times New Roman" w:cs="Times New Roman"/>
          <w:sz w:val="28"/>
          <w:szCs w:val="28"/>
        </w:rPr>
        <w:t xml:space="preserve"> </w:t>
      </w:r>
      <w:r w:rsidRPr="006B110B">
        <w:rPr>
          <w:rFonts w:ascii="Times New Roman" w:eastAsiaTheme="minorEastAsia" w:hAnsi="Times New Roman" w:cs="Times New Roman"/>
          <w:sz w:val="28"/>
          <w:szCs w:val="28"/>
        </w:rPr>
        <w:t>о противодействии коррупции</w:t>
      </w:r>
    </w:p>
    <w:p w:rsidR="003314DF" w:rsidRPr="006B110B" w:rsidRDefault="003314DF" w:rsidP="006B110B">
      <w:pPr>
        <w:jc w:val="both"/>
        <w:rPr>
          <w:rFonts w:eastAsiaTheme="minorEastAsia"/>
          <w:sz w:val="28"/>
          <w:szCs w:val="28"/>
        </w:rPr>
      </w:pPr>
    </w:p>
    <w:p w:rsidR="003314DF" w:rsidRPr="006B110B" w:rsidRDefault="003314DF" w:rsidP="006B110B">
      <w:pPr>
        <w:jc w:val="both"/>
        <w:rPr>
          <w:sz w:val="28"/>
          <w:szCs w:val="28"/>
        </w:rPr>
      </w:pPr>
      <w:r w:rsidRPr="006B110B">
        <w:rPr>
          <w:sz w:val="28"/>
          <w:szCs w:val="28"/>
        </w:rPr>
        <w:t xml:space="preserve">1. Комиссия Совета депутатов муниципального округа </w:t>
      </w:r>
      <w:r w:rsidR="006B110B">
        <w:rPr>
          <w:sz w:val="28"/>
          <w:szCs w:val="28"/>
        </w:rPr>
        <w:t>Царицыно</w:t>
      </w:r>
      <w:r w:rsidRPr="006B110B">
        <w:rPr>
          <w:sz w:val="28"/>
          <w:szCs w:val="28"/>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постоянно действующим рабочим органом Совета депутатов муниципального округа </w:t>
      </w:r>
      <w:r w:rsidR="00E71888">
        <w:rPr>
          <w:sz w:val="28"/>
          <w:szCs w:val="28"/>
        </w:rPr>
        <w:t>Царицыно</w:t>
      </w:r>
      <w:r w:rsidRPr="006B110B">
        <w:rPr>
          <w:sz w:val="28"/>
          <w:szCs w:val="28"/>
        </w:rPr>
        <w:t xml:space="preserve"> (далее - Совет депутатов) и образуется на срок полномочий депутатов Совета депутатов.</w:t>
      </w:r>
    </w:p>
    <w:p w:rsidR="003314DF" w:rsidRPr="006B110B" w:rsidRDefault="003314DF" w:rsidP="006B110B">
      <w:pPr>
        <w:jc w:val="both"/>
        <w:rPr>
          <w:sz w:val="28"/>
          <w:szCs w:val="28"/>
        </w:rPr>
      </w:pPr>
      <w:r w:rsidRPr="006B110B">
        <w:rPr>
          <w:sz w:val="28"/>
          <w:szCs w:val="28"/>
        </w:rPr>
        <w:t>Комиссия создается из числа депутатов Совета депутатов.</w:t>
      </w:r>
    </w:p>
    <w:p w:rsidR="003314DF" w:rsidRPr="006B110B" w:rsidRDefault="003314DF" w:rsidP="006B110B">
      <w:pPr>
        <w:jc w:val="both"/>
        <w:rPr>
          <w:sz w:val="28"/>
          <w:szCs w:val="28"/>
        </w:rPr>
      </w:pPr>
      <w:r w:rsidRPr="006B110B">
        <w:rPr>
          <w:sz w:val="28"/>
          <w:szCs w:val="28"/>
        </w:rPr>
        <w:t xml:space="preserve">2. Комиссия в своей деятельности руководствуется </w:t>
      </w:r>
      <w:hyperlink r:id="rId7" w:history="1">
        <w:r w:rsidRPr="00B239EA">
          <w:rPr>
            <w:rStyle w:val="af2"/>
            <w:color w:val="auto"/>
            <w:sz w:val="28"/>
            <w:szCs w:val="28"/>
          </w:rPr>
          <w:t>Конституцией Российской Федерации</w:t>
        </w:r>
      </w:hyperlink>
      <w:r w:rsidRPr="006B110B">
        <w:rPr>
          <w:sz w:val="28"/>
          <w:szCs w:val="28"/>
        </w:rPr>
        <w:t xml:space="preserve">,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BA1755">
        <w:rPr>
          <w:sz w:val="28"/>
          <w:szCs w:val="28"/>
        </w:rPr>
        <w:t>Царицыно</w:t>
      </w:r>
      <w:r w:rsidRPr="006B110B">
        <w:rPr>
          <w:sz w:val="28"/>
          <w:szCs w:val="28"/>
        </w:rPr>
        <w:t>, Регламентом Совета депутатов и иными решениями Совета депутатов, а также настоящим Положением.</w:t>
      </w:r>
    </w:p>
    <w:p w:rsidR="003314DF" w:rsidRPr="006B110B" w:rsidRDefault="003314DF" w:rsidP="006B110B">
      <w:pPr>
        <w:jc w:val="both"/>
        <w:rPr>
          <w:sz w:val="28"/>
          <w:szCs w:val="28"/>
        </w:rPr>
      </w:pPr>
      <w:r w:rsidRPr="006B110B">
        <w:rPr>
          <w:sz w:val="28"/>
          <w:szCs w:val="28"/>
        </w:rPr>
        <w:t>3. К ведению комиссии относится:</w:t>
      </w:r>
    </w:p>
    <w:p w:rsidR="003314DF" w:rsidRPr="006B110B" w:rsidRDefault="003314DF" w:rsidP="006B110B">
      <w:pPr>
        <w:jc w:val="both"/>
        <w:rPr>
          <w:sz w:val="28"/>
          <w:szCs w:val="28"/>
        </w:rPr>
      </w:pPr>
      <w:r w:rsidRPr="006B110B">
        <w:rPr>
          <w:sz w:val="28"/>
          <w:szCs w:val="28"/>
        </w:rPr>
        <w:t xml:space="preserve">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w:t>
      </w:r>
      <w:hyperlink r:id="rId8" w:history="1">
        <w:r w:rsidRPr="00BA1755">
          <w:rPr>
            <w:rStyle w:val="af2"/>
            <w:color w:val="auto"/>
            <w:sz w:val="28"/>
            <w:szCs w:val="28"/>
          </w:rPr>
          <w:t>Федеральным законом</w:t>
        </w:r>
      </w:hyperlink>
      <w:r w:rsidRPr="006B110B">
        <w:rPr>
          <w:sz w:val="28"/>
          <w:szCs w:val="28"/>
        </w:rPr>
        <w:t xml:space="preserve"> от</w:t>
      </w:r>
      <w:r w:rsidR="009811F4">
        <w:rPr>
          <w:sz w:val="28"/>
          <w:szCs w:val="28"/>
        </w:rPr>
        <w:t xml:space="preserve"> 25 декабря 2008 года №</w:t>
      </w:r>
      <w:r w:rsidR="00BA1755">
        <w:rPr>
          <w:sz w:val="28"/>
          <w:szCs w:val="28"/>
        </w:rPr>
        <w:t> 273-ФЗ «</w:t>
      </w:r>
      <w:r w:rsidRPr="006B110B">
        <w:rPr>
          <w:sz w:val="28"/>
          <w:szCs w:val="28"/>
        </w:rPr>
        <w:t>О противодействии коррупции</w:t>
      </w:r>
      <w:r w:rsidR="00BA1755">
        <w:rPr>
          <w:sz w:val="28"/>
          <w:szCs w:val="28"/>
        </w:rPr>
        <w:t>»</w:t>
      </w:r>
      <w:r w:rsidRPr="006B110B">
        <w:rPr>
          <w:sz w:val="28"/>
          <w:szCs w:val="28"/>
        </w:rPr>
        <w:t xml:space="preserve">, </w:t>
      </w:r>
      <w:hyperlink r:id="rId9" w:history="1">
        <w:r w:rsidRPr="00BA1755">
          <w:rPr>
            <w:rStyle w:val="af2"/>
            <w:color w:val="auto"/>
            <w:sz w:val="28"/>
            <w:szCs w:val="28"/>
          </w:rPr>
          <w:t>Федеральным законом</w:t>
        </w:r>
      </w:hyperlink>
      <w:r w:rsidRPr="006B110B">
        <w:rPr>
          <w:sz w:val="28"/>
          <w:szCs w:val="28"/>
        </w:rPr>
        <w:t xml:space="preserve"> о</w:t>
      </w:r>
      <w:r w:rsidR="009811F4">
        <w:rPr>
          <w:sz w:val="28"/>
          <w:szCs w:val="28"/>
        </w:rPr>
        <w:t>т 3 декабря 2012 года №</w:t>
      </w:r>
      <w:r w:rsidR="00B524D6">
        <w:rPr>
          <w:sz w:val="28"/>
          <w:szCs w:val="28"/>
        </w:rPr>
        <w:t> 230-ФЗ «</w:t>
      </w:r>
      <w:r w:rsidRPr="006B110B">
        <w:rPr>
          <w:sz w:val="28"/>
          <w:szCs w:val="28"/>
        </w:rPr>
        <w:t>О контроле за соответствием расходов лиц, замещающих государственные должности, и иных лиц их доходам</w:t>
      </w:r>
      <w:r w:rsidR="00B524D6">
        <w:rPr>
          <w:sz w:val="28"/>
          <w:szCs w:val="28"/>
        </w:rPr>
        <w:t>»</w:t>
      </w:r>
      <w:r w:rsidRPr="006B110B">
        <w:rPr>
          <w:sz w:val="28"/>
          <w:szCs w:val="28"/>
        </w:rPr>
        <w:t xml:space="preserve"> (далее - законодательство о противодействии коррупции);</w:t>
      </w:r>
    </w:p>
    <w:p w:rsidR="003314DF" w:rsidRPr="006B110B" w:rsidRDefault="003314DF" w:rsidP="006B110B">
      <w:pPr>
        <w:jc w:val="both"/>
        <w:rPr>
          <w:sz w:val="28"/>
          <w:szCs w:val="28"/>
        </w:rPr>
      </w:pPr>
      <w:r w:rsidRPr="006B110B">
        <w:rPr>
          <w:sz w:val="28"/>
          <w:szCs w:val="28"/>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3314DF" w:rsidRPr="006B110B" w:rsidRDefault="003314DF" w:rsidP="006B110B">
      <w:pPr>
        <w:jc w:val="both"/>
        <w:rPr>
          <w:sz w:val="28"/>
          <w:szCs w:val="28"/>
        </w:rPr>
      </w:pPr>
      <w:r w:rsidRPr="006B110B">
        <w:rPr>
          <w:sz w:val="28"/>
          <w:szCs w:val="28"/>
        </w:rPr>
        <w:t>3) рассмотрение заявление о досрочном прекращении полномочий лица, замещающего муниципальную должность;</w:t>
      </w:r>
    </w:p>
    <w:p w:rsidR="003314DF" w:rsidRPr="006B110B" w:rsidRDefault="003314DF" w:rsidP="006B110B">
      <w:pPr>
        <w:jc w:val="both"/>
        <w:rPr>
          <w:sz w:val="28"/>
          <w:szCs w:val="28"/>
        </w:rPr>
      </w:pPr>
      <w:r w:rsidRPr="006B110B">
        <w:rPr>
          <w:sz w:val="28"/>
          <w:szCs w:val="28"/>
        </w:rPr>
        <w:t xml:space="preserve">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w:t>
      </w:r>
      <w:r w:rsidRPr="006B110B">
        <w:rPr>
          <w:sz w:val="28"/>
          <w:szCs w:val="28"/>
        </w:rPr>
        <w:lastRenderedPageBreak/>
        <w:t xml:space="preserve">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w:t>
      </w:r>
      <w:r w:rsidR="00F55585">
        <w:rPr>
          <w:sz w:val="28"/>
          <w:szCs w:val="28"/>
        </w:rPr>
        <w:t>Царицыно</w:t>
      </w:r>
      <w:r w:rsidRPr="006B110B">
        <w:rPr>
          <w:sz w:val="28"/>
          <w:szCs w:val="28"/>
        </w:rPr>
        <w:t xml:space="preserve"> и (или) предоставления этих сведений общероссийским средствам массовой информации для опубликования, утвержденным решением Совета депутатов;</w:t>
      </w:r>
    </w:p>
    <w:p w:rsidR="003314DF" w:rsidRPr="006B110B" w:rsidRDefault="003314DF" w:rsidP="006B110B">
      <w:pPr>
        <w:jc w:val="both"/>
        <w:rPr>
          <w:sz w:val="28"/>
          <w:szCs w:val="28"/>
        </w:rPr>
      </w:pPr>
      <w:r w:rsidRPr="006B110B">
        <w:rPr>
          <w:sz w:val="28"/>
          <w:szCs w:val="28"/>
        </w:rPr>
        <w:t>5) рассмотрение поступившего в Совет депутатов в соответствии с частью 7.3</w:t>
      </w:r>
      <w:r w:rsidR="00886F95">
        <w:rPr>
          <w:sz w:val="28"/>
          <w:szCs w:val="28"/>
        </w:rPr>
        <w:t xml:space="preserve"> статьи 40 Федерального закона «</w:t>
      </w:r>
      <w:r w:rsidRPr="006B110B">
        <w:rPr>
          <w:sz w:val="28"/>
          <w:szCs w:val="28"/>
        </w:rPr>
        <w:t>Об общих принципах организации местного самоуправления в Российской Федерации</w:t>
      </w:r>
      <w:r w:rsidR="00886F95">
        <w:rPr>
          <w:sz w:val="28"/>
          <w:szCs w:val="28"/>
        </w:rPr>
        <w:t>»</w:t>
      </w:r>
      <w:r w:rsidRPr="006B110B">
        <w:rPr>
          <w:sz w:val="28"/>
          <w:szCs w:val="28"/>
        </w:rPr>
        <w:t xml:space="preserve">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3314DF" w:rsidRPr="006B110B" w:rsidRDefault="003314DF" w:rsidP="006B110B">
      <w:pPr>
        <w:jc w:val="both"/>
        <w:rPr>
          <w:sz w:val="28"/>
          <w:szCs w:val="28"/>
        </w:rPr>
      </w:pPr>
      <w:r w:rsidRPr="006B110B">
        <w:rPr>
          <w:sz w:val="28"/>
          <w:szCs w:val="28"/>
        </w:rPr>
        <w:t>4. Заседания комиссии проводятся по мере необходимости.</w:t>
      </w:r>
    </w:p>
    <w:p w:rsidR="003314DF" w:rsidRPr="006B110B" w:rsidRDefault="003314DF" w:rsidP="006B110B">
      <w:pPr>
        <w:jc w:val="both"/>
        <w:rPr>
          <w:sz w:val="28"/>
          <w:szCs w:val="28"/>
        </w:rPr>
      </w:pPr>
      <w:r w:rsidRPr="006B110B">
        <w:rPr>
          <w:sz w:val="28"/>
          <w:szCs w:val="28"/>
        </w:rPr>
        <w:t>5. Основанием для проведения заседания комиссии является:</w:t>
      </w:r>
    </w:p>
    <w:p w:rsidR="003314DF" w:rsidRPr="006B110B" w:rsidRDefault="003314DF" w:rsidP="006B110B">
      <w:pPr>
        <w:jc w:val="both"/>
        <w:rPr>
          <w:sz w:val="28"/>
          <w:szCs w:val="28"/>
        </w:rPr>
      </w:pPr>
      <w:r w:rsidRPr="006B110B">
        <w:rPr>
          <w:sz w:val="28"/>
          <w:szCs w:val="28"/>
        </w:rPr>
        <w:t>1) информация, представленная в письменном виде:</w:t>
      </w:r>
    </w:p>
    <w:p w:rsidR="003314DF" w:rsidRPr="006B110B" w:rsidRDefault="003314DF" w:rsidP="006B110B">
      <w:pPr>
        <w:jc w:val="both"/>
        <w:rPr>
          <w:sz w:val="28"/>
          <w:szCs w:val="28"/>
        </w:rPr>
      </w:pPr>
      <w:r w:rsidRPr="006B110B">
        <w:rPr>
          <w:sz w:val="28"/>
          <w:szCs w:val="28"/>
        </w:rPr>
        <w:t>правоохранительными органами, иными государственными органами, органами местного самоуправления и их должностными лицами;</w:t>
      </w:r>
      <w:r w:rsidR="00834DDA">
        <w:rPr>
          <w:sz w:val="28"/>
          <w:szCs w:val="28"/>
        </w:rPr>
        <w:t xml:space="preserve"> </w:t>
      </w:r>
      <w:r w:rsidR="00834DDA" w:rsidRPr="00834DDA">
        <w:rPr>
          <w:color w:val="000000"/>
          <w:sz w:val="28"/>
          <w:szCs w:val="28"/>
        </w:rPr>
        <w:t>президиумом Совета при Мэре Москвы по противодействию коррупции</w:t>
      </w:r>
      <w:r w:rsidR="00834DDA">
        <w:rPr>
          <w:color w:val="000000"/>
          <w:sz w:val="28"/>
          <w:szCs w:val="28"/>
        </w:rPr>
        <w:t xml:space="preserve">; </w:t>
      </w:r>
      <w:r w:rsidRPr="006B110B">
        <w:rPr>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r w:rsidR="00214E41">
        <w:rPr>
          <w:sz w:val="28"/>
          <w:szCs w:val="28"/>
        </w:rPr>
        <w:t xml:space="preserve"> </w:t>
      </w:r>
      <w:r w:rsidRPr="006B110B">
        <w:rPr>
          <w:sz w:val="28"/>
          <w:szCs w:val="28"/>
        </w:rPr>
        <w:t>Общественной палатой Российской Федерации;</w:t>
      </w:r>
      <w:r w:rsidR="00214E41">
        <w:rPr>
          <w:sz w:val="28"/>
          <w:szCs w:val="28"/>
        </w:rPr>
        <w:t xml:space="preserve"> </w:t>
      </w:r>
      <w:r w:rsidRPr="006B110B">
        <w:rPr>
          <w:sz w:val="28"/>
          <w:szCs w:val="28"/>
        </w:rPr>
        <w:t>Общественной палатой города Москвы;</w:t>
      </w:r>
      <w:r w:rsidR="00214E41">
        <w:rPr>
          <w:sz w:val="28"/>
          <w:szCs w:val="28"/>
        </w:rPr>
        <w:t xml:space="preserve"> </w:t>
      </w:r>
      <w:r w:rsidRPr="006B110B">
        <w:rPr>
          <w:sz w:val="28"/>
          <w:szCs w:val="28"/>
        </w:rPr>
        <w:t>общероссийскими средствами массовой информации;</w:t>
      </w:r>
    </w:p>
    <w:p w:rsidR="003314DF" w:rsidRPr="006B110B" w:rsidRDefault="003314DF" w:rsidP="006B110B">
      <w:pPr>
        <w:jc w:val="both"/>
        <w:rPr>
          <w:sz w:val="28"/>
          <w:szCs w:val="28"/>
        </w:rPr>
      </w:pPr>
      <w:r w:rsidRPr="006B110B">
        <w:rPr>
          <w:sz w:val="28"/>
          <w:szCs w:val="28"/>
        </w:rPr>
        <w:t>2) поступление в комиссию:</w:t>
      </w:r>
    </w:p>
    <w:p w:rsidR="003314DF" w:rsidRPr="006B110B" w:rsidRDefault="003314DF" w:rsidP="006B110B">
      <w:pPr>
        <w:jc w:val="both"/>
        <w:rPr>
          <w:sz w:val="28"/>
          <w:szCs w:val="28"/>
        </w:rPr>
      </w:pPr>
      <w:r w:rsidRPr="006B110B">
        <w:rPr>
          <w:sz w:val="28"/>
          <w:szCs w:val="28"/>
        </w:rPr>
        <w:t>заявления о досрочном прекращении полномочий;</w:t>
      </w:r>
    </w:p>
    <w:p w:rsidR="003314DF" w:rsidRPr="006B110B" w:rsidRDefault="003314DF" w:rsidP="006B110B">
      <w:pPr>
        <w:jc w:val="both"/>
        <w:rPr>
          <w:sz w:val="28"/>
          <w:szCs w:val="28"/>
        </w:rPr>
      </w:pPr>
      <w:r w:rsidRPr="006B110B">
        <w:rPr>
          <w:sz w:val="28"/>
          <w:szCs w:val="28"/>
        </w:rPr>
        <w:t>письменного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p w:rsidR="003314DF" w:rsidRPr="006B110B" w:rsidRDefault="003314DF" w:rsidP="006B110B">
      <w:pPr>
        <w:jc w:val="both"/>
        <w:rPr>
          <w:sz w:val="28"/>
          <w:szCs w:val="28"/>
        </w:rPr>
      </w:pPr>
      <w:r w:rsidRPr="006B110B">
        <w:rPr>
          <w:sz w:val="28"/>
          <w:szCs w:val="28"/>
        </w:rPr>
        <w:t>заявления о применении меры ответственности.</w:t>
      </w:r>
    </w:p>
    <w:p w:rsidR="003314DF" w:rsidRPr="006B110B" w:rsidRDefault="003314DF" w:rsidP="006B110B">
      <w:pPr>
        <w:jc w:val="both"/>
        <w:rPr>
          <w:sz w:val="28"/>
          <w:szCs w:val="28"/>
        </w:rPr>
      </w:pPr>
      <w:r w:rsidRPr="006B110B">
        <w:rPr>
          <w:sz w:val="28"/>
          <w:szCs w:val="28"/>
        </w:rPr>
        <w:t>6. Сообщение, указанное в абзаце втором подпункта 2 пункта 5 настоящего Положения,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3314DF" w:rsidRPr="006B110B" w:rsidRDefault="003314DF" w:rsidP="006B110B">
      <w:pPr>
        <w:jc w:val="both"/>
        <w:rPr>
          <w:sz w:val="28"/>
          <w:szCs w:val="28"/>
        </w:rPr>
      </w:pPr>
      <w:r w:rsidRPr="006B110B">
        <w:rPr>
          <w:sz w:val="28"/>
          <w:szCs w:val="28"/>
        </w:rPr>
        <w:t>7. Информация анонимного характера не может служить основанием для проведения заседания Комиссии.</w:t>
      </w:r>
    </w:p>
    <w:p w:rsidR="003314DF" w:rsidRPr="006B110B" w:rsidRDefault="003314DF" w:rsidP="006B110B">
      <w:pPr>
        <w:jc w:val="both"/>
        <w:rPr>
          <w:sz w:val="28"/>
          <w:szCs w:val="28"/>
        </w:rPr>
      </w:pPr>
      <w:r w:rsidRPr="006B110B">
        <w:rPr>
          <w:sz w:val="28"/>
          <w:szCs w:val="28"/>
        </w:rPr>
        <w:t>8. При поступлении в комиссию информации и документов, содержащих основания для проведения заседания комиссии, заседание комиссии проводится не позднее 10 (десяти) рабочих дней со дня их поступления, за исключением случаев, предусмотренных абзацем вторым настоящего пункта или пунктом 13 настоящего Положения.</w:t>
      </w:r>
    </w:p>
    <w:p w:rsidR="003314DF" w:rsidRPr="006B110B" w:rsidRDefault="003314DF" w:rsidP="0015521D">
      <w:pPr>
        <w:ind w:firstLine="708"/>
        <w:jc w:val="both"/>
        <w:rPr>
          <w:sz w:val="28"/>
          <w:szCs w:val="28"/>
        </w:rPr>
      </w:pPr>
      <w:r w:rsidRPr="006B110B">
        <w:rPr>
          <w:sz w:val="28"/>
          <w:szCs w:val="28"/>
        </w:rPr>
        <w:t xml:space="preserve">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7 (семи) календарных дней после дня его регистрации в Совете депутатов, а если заявление поступило в Совет </w:t>
      </w:r>
      <w:r w:rsidRPr="006B110B">
        <w:rPr>
          <w:sz w:val="28"/>
          <w:szCs w:val="28"/>
        </w:rPr>
        <w:lastRenderedPageBreak/>
        <w:t>депутатов в период летнего перерыва в его работе - не позднее 7 (семи) календарных дней после дня окончания этого перерыва.</w:t>
      </w:r>
    </w:p>
    <w:p w:rsidR="003314DF" w:rsidRPr="006B110B" w:rsidRDefault="003314DF" w:rsidP="006B110B">
      <w:pPr>
        <w:jc w:val="both"/>
        <w:rPr>
          <w:sz w:val="28"/>
          <w:szCs w:val="28"/>
        </w:rPr>
      </w:pPr>
      <w:r w:rsidRPr="006B110B">
        <w:rPr>
          <w:sz w:val="28"/>
          <w:szCs w:val="28"/>
        </w:rPr>
        <w:t>9. Председатель комиссии:</w:t>
      </w:r>
    </w:p>
    <w:p w:rsidR="003314DF" w:rsidRPr="006B110B" w:rsidRDefault="003314DF" w:rsidP="006B110B">
      <w:pPr>
        <w:jc w:val="both"/>
        <w:rPr>
          <w:sz w:val="28"/>
          <w:szCs w:val="28"/>
        </w:rPr>
      </w:pPr>
      <w:r w:rsidRPr="006B110B">
        <w:rPr>
          <w:sz w:val="28"/>
          <w:szCs w:val="28"/>
        </w:rPr>
        <w:t>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3314DF" w:rsidRPr="006B110B" w:rsidRDefault="003314DF" w:rsidP="006B110B">
      <w:pPr>
        <w:jc w:val="both"/>
        <w:rPr>
          <w:sz w:val="28"/>
          <w:szCs w:val="28"/>
        </w:rPr>
      </w:pPr>
      <w:r w:rsidRPr="006B110B">
        <w:rPr>
          <w:sz w:val="28"/>
          <w:szCs w:val="28"/>
        </w:rPr>
        <w:t xml:space="preserve">обеспечивает информирование членов комиссии, других депутатов Совета депутатов, главу муниципального округа </w:t>
      </w:r>
      <w:r w:rsidR="00846FB4">
        <w:rPr>
          <w:sz w:val="28"/>
          <w:szCs w:val="28"/>
        </w:rPr>
        <w:t>Царицыно</w:t>
      </w:r>
      <w:r w:rsidRPr="006B110B">
        <w:rPr>
          <w:sz w:val="28"/>
          <w:szCs w:val="28"/>
        </w:rPr>
        <w:t xml:space="preserve"> и приглашенных лиц о дате и времени проведения заседания комиссии и о повестке дня;</w:t>
      </w:r>
    </w:p>
    <w:p w:rsidR="003314DF" w:rsidRPr="006B110B" w:rsidRDefault="003314DF" w:rsidP="006B110B">
      <w:pPr>
        <w:jc w:val="both"/>
        <w:rPr>
          <w:sz w:val="28"/>
          <w:szCs w:val="28"/>
        </w:rPr>
      </w:pPr>
      <w:r w:rsidRPr="006B110B">
        <w:rPr>
          <w:sz w:val="28"/>
          <w:szCs w:val="28"/>
        </w:rPr>
        <w:t>подписывает документы комиссии;</w:t>
      </w:r>
    </w:p>
    <w:p w:rsidR="003314DF" w:rsidRPr="006B110B" w:rsidRDefault="003314DF" w:rsidP="006B110B">
      <w:pPr>
        <w:jc w:val="both"/>
        <w:rPr>
          <w:sz w:val="28"/>
          <w:szCs w:val="28"/>
        </w:rPr>
      </w:pPr>
      <w:r w:rsidRPr="006B110B">
        <w:rPr>
          <w:sz w:val="28"/>
          <w:szCs w:val="28"/>
        </w:rPr>
        <w:t>дает поручения членам комиссии в пределах своих полномочий;</w:t>
      </w:r>
    </w:p>
    <w:p w:rsidR="003314DF" w:rsidRPr="006B110B" w:rsidRDefault="003314DF" w:rsidP="006B110B">
      <w:pPr>
        <w:jc w:val="both"/>
        <w:rPr>
          <w:sz w:val="28"/>
          <w:szCs w:val="28"/>
        </w:rPr>
      </w:pPr>
      <w:r w:rsidRPr="006B110B">
        <w:rPr>
          <w:sz w:val="28"/>
          <w:szCs w:val="28"/>
        </w:rPr>
        <w:t>контролирует исполнение решений и поручений комиссии;</w:t>
      </w:r>
    </w:p>
    <w:p w:rsidR="003314DF" w:rsidRPr="006B110B" w:rsidRDefault="003314DF" w:rsidP="006B110B">
      <w:pPr>
        <w:jc w:val="both"/>
        <w:rPr>
          <w:sz w:val="28"/>
          <w:szCs w:val="28"/>
        </w:rPr>
      </w:pPr>
      <w:r w:rsidRPr="006B110B">
        <w:rPr>
          <w:sz w:val="28"/>
          <w:szCs w:val="28"/>
        </w:rPr>
        <w:t>организует ведение документации комиссии.</w:t>
      </w:r>
    </w:p>
    <w:p w:rsidR="003314DF" w:rsidRPr="006B110B" w:rsidRDefault="003314DF" w:rsidP="006B110B">
      <w:pPr>
        <w:jc w:val="both"/>
        <w:rPr>
          <w:sz w:val="28"/>
          <w:szCs w:val="28"/>
        </w:rPr>
      </w:pPr>
      <w:r w:rsidRPr="006B110B">
        <w:rPr>
          <w:sz w:val="28"/>
          <w:szCs w:val="28"/>
        </w:rPr>
        <w:t>10. Заседание проводит председатель комиссии или по письменному поручению председателя комиссии один из ее членов (далее - председатель Комиссии, председательствующий).</w:t>
      </w:r>
    </w:p>
    <w:p w:rsidR="003314DF" w:rsidRPr="006B110B" w:rsidRDefault="003314DF" w:rsidP="006B110B">
      <w:pPr>
        <w:jc w:val="both"/>
        <w:rPr>
          <w:sz w:val="28"/>
          <w:szCs w:val="28"/>
        </w:rPr>
      </w:pPr>
      <w:r w:rsidRPr="006B110B">
        <w:rPr>
          <w:sz w:val="28"/>
          <w:szCs w:val="28"/>
        </w:rPr>
        <w:t>11. Заседание комиссии считается правомочным, если на нем присутствует не менее двух третей от общего числа членов комиссии.</w:t>
      </w:r>
    </w:p>
    <w:p w:rsidR="003314DF" w:rsidRPr="006B110B" w:rsidRDefault="003314DF" w:rsidP="0015521D">
      <w:pPr>
        <w:ind w:firstLine="708"/>
        <w:jc w:val="both"/>
        <w:rPr>
          <w:sz w:val="28"/>
          <w:szCs w:val="28"/>
        </w:rPr>
      </w:pPr>
      <w:r w:rsidRPr="006B110B">
        <w:rPr>
          <w:sz w:val="28"/>
          <w:szCs w:val="28"/>
        </w:rPr>
        <w:t>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3314DF" w:rsidRPr="006B110B" w:rsidRDefault="003314DF" w:rsidP="006B110B">
      <w:pPr>
        <w:jc w:val="both"/>
        <w:rPr>
          <w:sz w:val="28"/>
          <w:szCs w:val="28"/>
        </w:rPr>
      </w:pPr>
      <w:r w:rsidRPr="006B110B">
        <w:rPr>
          <w:sz w:val="28"/>
          <w:szCs w:val="28"/>
        </w:rPr>
        <w:t>12.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решения, предусмотренного пунктами 17 - 19 настоящего Положения.</w:t>
      </w:r>
    </w:p>
    <w:p w:rsidR="003314DF" w:rsidRPr="006B110B" w:rsidRDefault="003314DF" w:rsidP="006B110B">
      <w:pPr>
        <w:jc w:val="both"/>
        <w:rPr>
          <w:sz w:val="28"/>
          <w:szCs w:val="28"/>
        </w:rPr>
      </w:pPr>
      <w:r w:rsidRPr="006B110B">
        <w:rPr>
          <w:sz w:val="28"/>
          <w:szCs w:val="28"/>
        </w:rPr>
        <w:t>13. Заседание комиссии проводится в присутствии лица, замещающего муниципальную должность.</w:t>
      </w:r>
    </w:p>
    <w:p w:rsidR="003314DF" w:rsidRPr="006B110B" w:rsidRDefault="003314DF" w:rsidP="0015521D">
      <w:pPr>
        <w:ind w:firstLine="708"/>
        <w:jc w:val="both"/>
        <w:rPr>
          <w:sz w:val="28"/>
          <w:szCs w:val="28"/>
        </w:rPr>
      </w:pPr>
      <w:r w:rsidRPr="006B110B">
        <w:rPr>
          <w:sz w:val="28"/>
          <w:szCs w:val="28"/>
        </w:rPr>
        <w:t>В случае неявки лица, замещающего муниципальную должность, на заседание комиссии без уважительной причины заседание проводится в его отсутствие.</w:t>
      </w:r>
    </w:p>
    <w:p w:rsidR="003314DF" w:rsidRPr="006B110B" w:rsidRDefault="003314DF" w:rsidP="0015521D">
      <w:pPr>
        <w:ind w:firstLine="708"/>
        <w:jc w:val="both"/>
        <w:rPr>
          <w:sz w:val="28"/>
          <w:szCs w:val="28"/>
        </w:rPr>
      </w:pPr>
      <w:r w:rsidRPr="006B110B">
        <w:rPr>
          <w:sz w:val="28"/>
          <w:szCs w:val="28"/>
        </w:rPr>
        <w:t>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2 (два) рабочих дня до дня заседания комиссии.</w:t>
      </w:r>
    </w:p>
    <w:p w:rsidR="003314DF" w:rsidRPr="006B110B" w:rsidRDefault="003314DF" w:rsidP="0015521D">
      <w:pPr>
        <w:ind w:firstLine="708"/>
        <w:jc w:val="both"/>
        <w:rPr>
          <w:sz w:val="28"/>
          <w:szCs w:val="28"/>
        </w:rPr>
      </w:pPr>
      <w:r w:rsidRPr="006B110B">
        <w:rPr>
          <w:sz w:val="28"/>
          <w:szCs w:val="28"/>
        </w:rPr>
        <w:t>В данном случае рассмотрение вопроса откладывается, но не более чем на 10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5 (пять) календарных дней.</w:t>
      </w:r>
    </w:p>
    <w:p w:rsidR="003314DF" w:rsidRPr="006B110B" w:rsidRDefault="003314DF" w:rsidP="0015521D">
      <w:pPr>
        <w:ind w:firstLine="708"/>
        <w:jc w:val="both"/>
        <w:rPr>
          <w:sz w:val="28"/>
          <w:szCs w:val="28"/>
        </w:rPr>
      </w:pPr>
      <w:r w:rsidRPr="006B110B">
        <w:rPr>
          <w:sz w:val="28"/>
          <w:szCs w:val="28"/>
        </w:rPr>
        <w:t>В случае если по истечении указанного срока причина не явки лица, замещающего муниципальную должность, на заседание комиссии не устранена, заседание проводится в его отсутствие.</w:t>
      </w:r>
    </w:p>
    <w:p w:rsidR="003314DF" w:rsidRPr="006B110B" w:rsidRDefault="003314DF" w:rsidP="006B110B">
      <w:pPr>
        <w:jc w:val="both"/>
        <w:rPr>
          <w:sz w:val="28"/>
          <w:szCs w:val="28"/>
        </w:rPr>
      </w:pPr>
      <w:r w:rsidRPr="006B110B">
        <w:rPr>
          <w:sz w:val="28"/>
          <w:szCs w:val="28"/>
        </w:rPr>
        <w:t>14. На заседание комиссии по решению председателя комиссии могут приглашаться должностные лица государственных органов, органов местного самоуправления и представители организаций.</w:t>
      </w:r>
    </w:p>
    <w:p w:rsidR="003314DF" w:rsidRPr="006B110B" w:rsidRDefault="003314DF" w:rsidP="006B110B">
      <w:pPr>
        <w:jc w:val="both"/>
        <w:rPr>
          <w:sz w:val="28"/>
          <w:szCs w:val="28"/>
        </w:rPr>
      </w:pPr>
      <w:r w:rsidRPr="006B110B">
        <w:rPr>
          <w:sz w:val="28"/>
          <w:szCs w:val="28"/>
        </w:rPr>
        <w:t xml:space="preserve">В заседании комиссии могут принимать участие глава муниципального округа </w:t>
      </w:r>
      <w:r w:rsidR="002B794E">
        <w:rPr>
          <w:sz w:val="28"/>
          <w:szCs w:val="28"/>
        </w:rPr>
        <w:t>Царицыно</w:t>
      </w:r>
      <w:r w:rsidRPr="006B110B">
        <w:rPr>
          <w:sz w:val="28"/>
          <w:szCs w:val="28"/>
        </w:rPr>
        <w:t>, депутаты Совета депутатов, не входящие в состав комиссии.</w:t>
      </w:r>
    </w:p>
    <w:p w:rsidR="003314DF" w:rsidRPr="006B110B" w:rsidRDefault="003314DF" w:rsidP="006B110B">
      <w:pPr>
        <w:jc w:val="both"/>
        <w:rPr>
          <w:sz w:val="28"/>
          <w:szCs w:val="28"/>
        </w:rPr>
      </w:pPr>
      <w:r w:rsidRPr="006B110B">
        <w:rPr>
          <w:sz w:val="28"/>
          <w:szCs w:val="28"/>
        </w:rPr>
        <w:lastRenderedPageBreak/>
        <w:t>15. На заседании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3314DF" w:rsidRPr="006B110B" w:rsidRDefault="003314DF" w:rsidP="006B110B">
      <w:pPr>
        <w:jc w:val="both"/>
        <w:rPr>
          <w:sz w:val="28"/>
          <w:szCs w:val="28"/>
        </w:rPr>
      </w:pPr>
      <w:r w:rsidRPr="006B110B">
        <w:rPr>
          <w:sz w:val="28"/>
          <w:szCs w:val="28"/>
        </w:rPr>
        <w:t>16. Члены комиссии и лица, участвовавшие в его заседании, не вправе разглашать сведения, ставшие им известными в ходе работы комиссии.</w:t>
      </w:r>
    </w:p>
    <w:p w:rsidR="003314DF" w:rsidRPr="006B110B" w:rsidRDefault="003314DF" w:rsidP="006B110B">
      <w:pPr>
        <w:jc w:val="both"/>
        <w:rPr>
          <w:sz w:val="28"/>
          <w:szCs w:val="28"/>
        </w:rPr>
      </w:pPr>
      <w:r w:rsidRPr="006B110B">
        <w:rPr>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314DF" w:rsidRPr="006B110B" w:rsidRDefault="003314DF" w:rsidP="006B110B">
      <w:pPr>
        <w:jc w:val="both"/>
        <w:rPr>
          <w:sz w:val="28"/>
          <w:szCs w:val="28"/>
        </w:rPr>
      </w:pPr>
      <w:r w:rsidRPr="006B110B">
        <w:rPr>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314DF" w:rsidRPr="006B110B" w:rsidRDefault="003314DF" w:rsidP="006B110B">
      <w:pPr>
        <w:jc w:val="both"/>
        <w:rPr>
          <w:sz w:val="28"/>
          <w:szCs w:val="28"/>
        </w:rPr>
      </w:pPr>
      <w:r w:rsidRPr="006B110B">
        <w:rPr>
          <w:sz w:val="28"/>
          <w:szCs w:val="28"/>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w:t>
      </w:r>
      <w:r w:rsidR="00A01C48">
        <w:rPr>
          <w:sz w:val="28"/>
          <w:szCs w:val="28"/>
        </w:rPr>
        <w:t>Царицыно</w:t>
      </w:r>
      <w:r w:rsidRPr="006B110B">
        <w:rPr>
          <w:sz w:val="28"/>
          <w:szCs w:val="28"/>
        </w:rPr>
        <w:t xml:space="preserve">, главе муниципального округа </w:t>
      </w:r>
      <w:r w:rsidR="003D04C1">
        <w:rPr>
          <w:sz w:val="28"/>
          <w:szCs w:val="28"/>
        </w:rPr>
        <w:t>Царицыно</w:t>
      </w:r>
      <w:r w:rsidRPr="006B110B">
        <w:rPr>
          <w:sz w:val="28"/>
          <w:szCs w:val="28"/>
        </w:rPr>
        <w:t xml:space="preserve"> мер ответственности, установленных </w:t>
      </w:r>
      <w:hyperlink r:id="rId10" w:history="1">
        <w:r w:rsidRPr="00543526">
          <w:rPr>
            <w:rStyle w:val="af2"/>
            <w:color w:val="auto"/>
            <w:sz w:val="28"/>
            <w:szCs w:val="28"/>
          </w:rPr>
          <w:t>частью 7.3-1 статьи 40</w:t>
        </w:r>
      </w:hyperlink>
      <w:r w:rsidRPr="00543526">
        <w:rPr>
          <w:sz w:val="28"/>
          <w:szCs w:val="28"/>
        </w:rPr>
        <w:t xml:space="preserve"> </w:t>
      </w:r>
      <w:r w:rsidRPr="006B110B">
        <w:rPr>
          <w:sz w:val="28"/>
          <w:szCs w:val="28"/>
        </w:rPr>
        <w:t>Федерального</w:t>
      </w:r>
      <w:r w:rsidR="00337530">
        <w:rPr>
          <w:sz w:val="28"/>
          <w:szCs w:val="28"/>
        </w:rPr>
        <w:t xml:space="preserve"> закона от 6 октября 2003 года №</w:t>
      </w:r>
      <w:r w:rsidRPr="006B110B">
        <w:rPr>
          <w:sz w:val="28"/>
          <w:szCs w:val="28"/>
        </w:rPr>
        <w:t> 131</w:t>
      </w:r>
      <w:r w:rsidR="0068189D">
        <w:rPr>
          <w:sz w:val="28"/>
          <w:szCs w:val="28"/>
        </w:rPr>
        <w:t>-ФЗ «</w:t>
      </w:r>
      <w:r w:rsidRPr="006B110B">
        <w:rPr>
          <w:sz w:val="28"/>
          <w:szCs w:val="28"/>
        </w:rPr>
        <w:t>Об общих принципах организации местного самоуправления в Российской Федерации</w:t>
      </w:r>
      <w:r w:rsidR="0068189D">
        <w:rPr>
          <w:sz w:val="28"/>
          <w:szCs w:val="28"/>
        </w:rPr>
        <w:t>»</w:t>
      </w:r>
      <w:r w:rsidRPr="006B110B">
        <w:rPr>
          <w:sz w:val="28"/>
          <w:szCs w:val="28"/>
        </w:rPr>
        <w:t>, утвержденного решением Совета депутатов.</w:t>
      </w:r>
    </w:p>
    <w:p w:rsidR="003314DF" w:rsidRPr="006B110B" w:rsidRDefault="003314DF" w:rsidP="006B110B">
      <w:pPr>
        <w:jc w:val="both"/>
        <w:rPr>
          <w:sz w:val="28"/>
          <w:szCs w:val="28"/>
        </w:rPr>
      </w:pPr>
      <w:r w:rsidRPr="006B110B">
        <w:rPr>
          <w:sz w:val="28"/>
          <w:szCs w:val="28"/>
        </w:rPr>
        <w:t>18. По итогам рассмотрения информации, указанной в подпункте 1 пункта 5 настоящего Положения, комиссия принимает одно из следующих решений:</w:t>
      </w:r>
    </w:p>
    <w:p w:rsidR="003314DF" w:rsidRPr="006B110B" w:rsidRDefault="003314DF" w:rsidP="006B110B">
      <w:pPr>
        <w:jc w:val="both"/>
        <w:rPr>
          <w:sz w:val="28"/>
          <w:szCs w:val="28"/>
        </w:rPr>
      </w:pPr>
      <w:r w:rsidRPr="006B110B">
        <w:rPr>
          <w:sz w:val="28"/>
          <w:szCs w:val="28"/>
        </w:rPr>
        <w:t>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3314DF" w:rsidRPr="006B110B" w:rsidRDefault="003314DF" w:rsidP="006B110B">
      <w:pPr>
        <w:jc w:val="both"/>
        <w:rPr>
          <w:sz w:val="28"/>
          <w:szCs w:val="28"/>
        </w:rPr>
      </w:pPr>
      <w:r w:rsidRPr="006B110B">
        <w:rPr>
          <w:sz w:val="28"/>
          <w:szCs w:val="28"/>
        </w:rPr>
        <w:t>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3314DF" w:rsidRPr="006B110B" w:rsidRDefault="003314DF" w:rsidP="006B110B">
      <w:pPr>
        <w:jc w:val="both"/>
        <w:rPr>
          <w:sz w:val="28"/>
          <w:szCs w:val="28"/>
        </w:rPr>
      </w:pPr>
      <w:r w:rsidRPr="006B110B">
        <w:rPr>
          <w:sz w:val="28"/>
          <w:szCs w:val="28"/>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3314DF" w:rsidRPr="006B110B" w:rsidRDefault="003314DF" w:rsidP="006B110B">
      <w:pPr>
        <w:jc w:val="both"/>
        <w:rPr>
          <w:sz w:val="28"/>
          <w:szCs w:val="28"/>
        </w:rPr>
      </w:pPr>
      <w:r w:rsidRPr="006B110B">
        <w:rPr>
          <w:sz w:val="28"/>
          <w:szCs w:val="28"/>
        </w:rPr>
        <w:t>1) признать, что при осуществлении своих полномочий лицом, замещающим муниципальную должность, конфликт интересов отсутствует;</w:t>
      </w:r>
    </w:p>
    <w:p w:rsidR="003314DF" w:rsidRPr="006B110B" w:rsidRDefault="003314DF" w:rsidP="006B110B">
      <w:pPr>
        <w:jc w:val="both"/>
        <w:rPr>
          <w:sz w:val="28"/>
          <w:szCs w:val="28"/>
        </w:rPr>
      </w:pPr>
      <w:r w:rsidRPr="006B110B">
        <w:rPr>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3314DF" w:rsidRPr="006B110B" w:rsidRDefault="003314DF" w:rsidP="006B110B">
      <w:pPr>
        <w:jc w:val="both"/>
        <w:rPr>
          <w:sz w:val="28"/>
          <w:szCs w:val="28"/>
        </w:rPr>
      </w:pPr>
      <w:r w:rsidRPr="006B110B">
        <w:rPr>
          <w:sz w:val="28"/>
          <w:szCs w:val="28"/>
        </w:rPr>
        <w:t>3) признать, что лицом, замещающим муниципальную должность, не соблюдались требования об урегулировании конфликта интересов.</w:t>
      </w:r>
    </w:p>
    <w:p w:rsidR="003314DF" w:rsidRPr="006B110B" w:rsidRDefault="003314DF" w:rsidP="006B110B">
      <w:pPr>
        <w:jc w:val="both"/>
        <w:rPr>
          <w:sz w:val="28"/>
          <w:szCs w:val="28"/>
        </w:rPr>
      </w:pPr>
      <w:r w:rsidRPr="006B110B">
        <w:rPr>
          <w:sz w:val="28"/>
          <w:szCs w:val="28"/>
        </w:rPr>
        <w:t>20. Решения комиссии принимаются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3314DF" w:rsidRPr="006B110B" w:rsidRDefault="003314DF" w:rsidP="006B110B">
      <w:pPr>
        <w:jc w:val="both"/>
        <w:rPr>
          <w:sz w:val="28"/>
          <w:szCs w:val="28"/>
        </w:rPr>
      </w:pPr>
      <w:r w:rsidRPr="006B110B">
        <w:rPr>
          <w:sz w:val="28"/>
          <w:szCs w:val="28"/>
        </w:rPr>
        <w:lastRenderedPageBreak/>
        <w:t>При равенстве голосов голос председательствующего является решающим.</w:t>
      </w:r>
    </w:p>
    <w:p w:rsidR="003314DF" w:rsidRPr="006B110B" w:rsidRDefault="003314DF" w:rsidP="006B110B">
      <w:pPr>
        <w:jc w:val="both"/>
        <w:rPr>
          <w:sz w:val="28"/>
          <w:szCs w:val="28"/>
        </w:rPr>
      </w:pPr>
      <w:r w:rsidRPr="006B110B">
        <w:rPr>
          <w:sz w:val="28"/>
          <w:szCs w:val="28"/>
        </w:rPr>
        <w:t>21. Решение комиссии оформляется протоколом, который подписывают члены комиссии, принимавшие участие в заседании Комиссии.</w:t>
      </w:r>
    </w:p>
    <w:p w:rsidR="003314DF" w:rsidRPr="006B110B" w:rsidRDefault="003314DF" w:rsidP="006B110B">
      <w:pPr>
        <w:jc w:val="both"/>
        <w:rPr>
          <w:sz w:val="28"/>
          <w:szCs w:val="28"/>
        </w:rPr>
      </w:pPr>
      <w:r w:rsidRPr="006B110B">
        <w:rPr>
          <w:sz w:val="28"/>
          <w:szCs w:val="28"/>
        </w:rPr>
        <w:t>22. В протоколе заседания комиссии указываются:</w:t>
      </w:r>
    </w:p>
    <w:p w:rsidR="003314DF" w:rsidRPr="006B110B" w:rsidRDefault="003314DF" w:rsidP="006B110B">
      <w:pPr>
        <w:jc w:val="both"/>
        <w:rPr>
          <w:sz w:val="28"/>
          <w:szCs w:val="28"/>
        </w:rPr>
      </w:pPr>
      <w:r w:rsidRPr="006B110B">
        <w:rPr>
          <w:sz w:val="28"/>
          <w:szCs w:val="28"/>
        </w:rPr>
        <w:t>1) дата заседания комиссии, фамилии, имена, отчества членов комиссии и других лиц, присутствующих на заседании;</w:t>
      </w:r>
    </w:p>
    <w:p w:rsidR="003314DF" w:rsidRPr="006B110B" w:rsidRDefault="003314DF" w:rsidP="006B110B">
      <w:pPr>
        <w:jc w:val="both"/>
        <w:rPr>
          <w:sz w:val="28"/>
          <w:szCs w:val="28"/>
        </w:rPr>
      </w:pPr>
      <w:r w:rsidRPr="006B110B">
        <w:rPr>
          <w:sz w:val="28"/>
          <w:szCs w:val="28"/>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3314DF" w:rsidRPr="006B110B" w:rsidRDefault="003314DF" w:rsidP="006B110B">
      <w:pPr>
        <w:jc w:val="both"/>
        <w:rPr>
          <w:sz w:val="28"/>
          <w:szCs w:val="28"/>
        </w:rPr>
      </w:pPr>
      <w:r w:rsidRPr="006B110B">
        <w:rPr>
          <w:sz w:val="28"/>
          <w:szCs w:val="28"/>
        </w:rPr>
        <w:t>3) источник и дата поступления информации, содержащей основания для проведения заседания комиссии;</w:t>
      </w:r>
    </w:p>
    <w:p w:rsidR="003314DF" w:rsidRPr="006B110B" w:rsidRDefault="003314DF" w:rsidP="006B110B">
      <w:pPr>
        <w:jc w:val="both"/>
        <w:rPr>
          <w:sz w:val="28"/>
          <w:szCs w:val="28"/>
        </w:rPr>
      </w:pPr>
      <w:r w:rsidRPr="006B110B">
        <w:rPr>
          <w:sz w:val="28"/>
          <w:szCs w:val="28"/>
        </w:rPr>
        <w:t>4) содержание пояснений лица, замещающего муниципальную должность, и других лиц по существу рассматриваемых вопросов;</w:t>
      </w:r>
    </w:p>
    <w:p w:rsidR="003314DF" w:rsidRPr="006B110B" w:rsidRDefault="003314DF" w:rsidP="006B110B">
      <w:pPr>
        <w:jc w:val="both"/>
        <w:rPr>
          <w:sz w:val="28"/>
          <w:szCs w:val="28"/>
        </w:rPr>
      </w:pPr>
      <w:r w:rsidRPr="006B110B">
        <w:rPr>
          <w:sz w:val="28"/>
          <w:szCs w:val="28"/>
        </w:rPr>
        <w:t>5) фамилии, имена, отчества выступивших на заседании лиц и краткое изложение их выступлений;</w:t>
      </w:r>
    </w:p>
    <w:p w:rsidR="003314DF" w:rsidRPr="006B110B" w:rsidRDefault="003314DF" w:rsidP="006B110B">
      <w:pPr>
        <w:jc w:val="both"/>
        <w:rPr>
          <w:sz w:val="28"/>
          <w:szCs w:val="28"/>
        </w:rPr>
      </w:pPr>
      <w:r w:rsidRPr="006B110B">
        <w:rPr>
          <w:sz w:val="28"/>
          <w:szCs w:val="28"/>
        </w:rPr>
        <w:t>6) результаты голосования;</w:t>
      </w:r>
    </w:p>
    <w:p w:rsidR="003314DF" w:rsidRPr="006B110B" w:rsidRDefault="003314DF" w:rsidP="006B110B">
      <w:pPr>
        <w:jc w:val="both"/>
        <w:rPr>
          <w:sz w:val="28"/>
          <w:szCs w:val="28"/>
        </w:rPr>
      </w:pPr>
      <w:r w:rsidRPr="006B110B">
        <w:rPr>
          <w:sz w:val="28"/>
          <w:szCs w:val="28"/>
        </w:rPr>
        <w:t>7) решение и обоснование его принятия.</w:t>
      </w:r>
    </w:p>
    <w:p w:rsidR="003314DF" w:rsidRPr="006B110B" w:rsidRDefault="003314DF" w:rsidP="006B110B">
      <w:pPr>
        <w:jc w:val="both"/>
        <w:rPr>
          <w:sz w:val="28"/>
          <w:szCs w:val="28"/>
        </w:rPr>
      </w:pPr>
      <w:r w:rsidRPr="006B110B">
        <w:rPr>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3314DF" w:rsidRPr="006B110B" w:rsidRDefault="003314DF" w:rsidP="006B110B">
      <w:pPr>
        <w:jc w:val="both"/>
        <w:rPr>
          <w:sz w:val="28"/>
          <w:szCs w:val="28"/>
        </w:rPr>
      </w:pPr>
      <w:r w:rsidRPr="006B110B">
        <w:rPr>
          <w:sz w:val="28"/>
          <w:szCs w:val="28"/>
        </w:rPr>
        <w:t>24. В случае принятия комиссией решений, предусмотренных подпунктом 2 пункта 18 и подпунктом 3 пункта 19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3314DF" w:rsidRPr="006B110B" w:rsidRDefault="003314DF" w:rsidP="006B110B">
      <w:pPr>
        <w:jc w:val="both"/>
        <w:rPr>
          <w:sz w:val="28"/>
          <w:szCs w:val="28"/>
        </w:rPr>
      </w:pPr>
      <w:r w:rsidRPr="006B110B">
        <w:rPr>
          <w:sz w:val="28"/>
          <w:szCs w:val="28"/>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3314DF" w:rsidRPr="006B110B" w:rsidRDefault="003314DF" w:rsidP="006B110B">
      <w:pPr>
        <w:jc w:val="both"/>
        <w:rPr>
          <w:sz w:val="28"/>
          <w:szCs w:val="28"/>
        </w:rPr>
      </w:pPr>
      <w:r w:rsidRPr="006B110B">
        <w:rPr>
          <w:sz w:val="28"/>
          <w:szCs w:val="28"/>
        </w:rPr>
        <w:t>25. Выписка из протокола заседания комиссии направляется лицу, замещающему муниципальную должность, в течение 3 (трех) рабочих дней после проведения соответствующего заседания комиссии.</w:t>
      </w:r>
    </w:p>
    <w:p w:rsidR="003314DF" w:rsidRPr="006B110B" w:rsidRDefault="003314DF" w:rsidP="006B110B">
      <w:pPr>
        <w:jc w:val="both"/>
        <w:rPr>
          <w:sz w:val="28"/>
          <w:szCs w:val="28"/>
        </w:rPr>
      </w:pPr>
      <w:r w:rsidRPr="006B110B">
        <w:rPr>
          <w:sz w:val="28"/>
          <w:szCs w:val="28"/>
        </w:rPr>
        <w:t>26. Решение Комиссии может быть обжаловано в порядке, установленном законодательством Российской Федерации.</w:t>
      </w:r>
    </w:p>
    <w:p w:rsidR="003314DF" w:rsidRPr="006B110B" w:rsidRDefault="003314DF" w:rsidP="006B110B">
      <w:pPr>
        <w:jc w:val="both"/>
        <w:rPr>
          <w:sz w:val="28"/>
          <w:szCs w:val="28"/>
        </w:rPr>
      </w:pPr>
      <w:r w:rsidRPr="006B110B">
        <w:rPr>
          <w:sz w:val="28"/>
          <w:szCs w:val="28"/>
        </w:rPr>
        <w:t xml:space="preserve">27. Обеспечение деятельности комиссии осуществляет аппарат Совета депутатов муниципального округа </w:t>
      </w:r>
      <w:r w:rsidR="00543526">
        <w:rPr>
          <w:sz w:val="28"/>
          <w:szCs w:val="28"/>
        </w:rPr>
        <w:t>Царицыно</w:t>
      </w:r>
      <w:r w:rsidRPr="006B110B">
        <w:rPr>
          <w:sz w:val="28"/>
          <w:szCs w:val="28"/>
        </w:rPr>
        <w:t>.</w:t>
      </w:r>
    </w:p>
    <w:p w:rsidR="004238EC" w:rsidRPr="006B110B" w:rsidRDefault="004238EC" w:rsidP="006B110B">
      <w:pPr>
        <w:tabs>
          <w:tab w:val="left" w:pos="9638"/>
        </w:tabs>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A76891" w:rsidRPr="00125C27" w:rsidRDefault="00A76891" w:rsidP="00A76891">
      <w:pPr>
        <w:tabs>
          <w:tab w:val="left" w:pos="708"/>
          <w:tab w:val="left" w:pos="1416"/>
          <w:tab w:val="left" w:pos="2124"/>
          <w:tab w:val="left" w:pos="2832"/>
          <w:tab w:val="left" w:pos="3540"/>
          <w:tab w:val="left" w:pos="4248"/>
          <w:tab w:val="left" w:pos="4956"/>
          <w:tab w:val="left" w:pos="5664"/>
          <w:tab w:val="left" w:pos="7815"/>
        </w:tabs>
        <w:jc w:val="both"/>
        <w:rPr>
          <w:b/>
          <w:sz w:val="28"/>
          <w:szCs w:val="28"/>
        </w:rPr>
      </w:pPr>
      <w:r w:rsidRPr="00125C27">
        <w:rPr>
          <w:b/>
          <w:sz w:val="28"/>
          <w:szCs w:val="28"/>
        </w:rPr>
        <w:t>Глава муниципального округа Царицыно</w:t>
      </w:r>
      <w:r w:rsidRPr="00125C27">
        <w:rPr>
          <w:b/>
          <w:sz w:val="28"/>
          <w:szCs w:val="28"/>
        </w:rPr>
        <w:tab/>
        <w:t xml:space="preserve">                             Д.В. Хлестов</w:t>
      </w:r>
    </w:p>
    <w:p w:rsidR="004238EC" w:rsidRDefault="004238EC" w:rsidP="00EF15AD">
      <w:pPr>
        <w:tabs>
          <w:tab w:val="left" w:pos="9354"/>
        </w:tabs>
        <w:ind w:left="142"/>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Pr="00972445" w:rsidRDefault="004238EC" w:rsidP="004238EC">
      <w:pPr>
        <w:tabs>
          <w:tab w:val="left" w:pos="9638"/>
        </w:tabs>
        <w:ind w:left="5387"/>
        <w:jc w:val="both"/>
        <w:rPr>
          <w:rFonts w:eastAsia="Calibri"/>
          <w:sz w:val="22"/>
          <w:szCs w:val="22"/>
          <w:lang w:eastAsia="en-US"/>
        </w:rPr>
      </w:pPr>
      <w:r w:rsidRPr="00972445">
        <w:rPr>
          <w:rFonts w:eastAsia="Calibri"/>
          <w:sz w:val="22"/>
          <w:szCs w:val="22"/>
          <w:lang w:eastAsia="en-US"/>
        </w:rPr>
        <w:t>Приложение</w:t>
      </w:r>
      <w:r>
        <w:rPr>
          <w:rFonts w:eastAsia="Calibri"/>
          <w:sz w:val="22"/>
          <w:szCs w:val="22"/>
          <w:lang w:eastAsia="en-US"/>
        </w:rPr>
        <w:t xml:space="preserve"> 2</w:t>
      </w:r>
    </w:p>
    <w:p w:rsidR="004238EC" w:rsidRPr="00972445" w:rsidRDefault="004238EC" w:rsidP="004238EC">
      <w:pPr>
        <w:tabs>
          <w:tab w:val="left" w:pos="9638"/>
        </w:tabs>
        <w:ind w:left="5387"/>
        <w:jc w:val="both"/>
        <w:rPr>
          <w:rFonts w:eastAsia="Calibri"/>
          <w:sz w:val="22"/>
          <w:szCs w:val="22"/>
          <w:lang w:eastAsia="en-US"/>
        </w:rPr>
      </w:pPr>
      <w:r w:rsidRPr="00972445">
        <w:rPr>
          <w:rFonts w:eastAsia="Calibri"/>
          <w:sz w:val="22"/>
          <w:szCs w:val="22"/>
          <w:lang w:eastAsia="en-US"/>
        </w:rPr>
        <w:t xml:space="preserve">к </w:t>
      </w:r>
      <w:r w:rsidRPr="00972445">
        <w:rPr>
          <w:rFonts w:eastAsia="Calibri"/>
          <w:bCs/>
          <w:sz w:val="22"/>
          <w:szCs w:val="22"/>
          <w:lang w:eastAsia="en-US"/>
        </w:rPr>
        <w:t>решению Совета депутатов муниципального округа Царицыно</w:t>
      </w:r>
      <w:r w:rsidRPr="00972445">
        <w:rPr>
          <w:rFonts w:eastAsia="Calibri"/>
          <w:sz w:val="22"/>
          <w:szCs w:val="22"/>
          <w:lang w:eastAsia="en-US"/>
        </w:rPr>
        <w:t xml:space="preserve"> </w:t>
      </w:r>
    </w:p>
    <w:p w:rsidR="004238EC" w:rsidRPr="00972445" w:rsidRDefault="004238EC" w:rsidP="004238EC">
      <w:pPr>
        <w:tabs>
          <w:tab w:val="left" w:pos="9638"/>
        </w:tabs>
        <w:ind w:left="5387"/>
        <w:jc w:val="both"/>
        <w:rPr>
          <w:rFonts w:eastAsia="Calibri"/>
          <w:sz w:val="22"/>
          <w:szCs w:val="22"/>
          <w:lang w:eastAsia="en-US"/>
        </w:rPr>
      </w:pPr>
      <w:r w:rsidRPr="00972445">
        <w:rPr>
          <w:rFonts w:eastAsia="Calibri"/>
          <w:sz w:val="22"/>
          <w:szCs w:val="22"/>
          <w:lang w:eastAsia="en-US"/>
        </w:rPr>
        <w:t>от 1</w:t>
      </w:r>
      <w:r>
        <w:rPr>
          <w:rFonts w:eastAsia="Calibri"/>
          <w:sz w:val="22"/>
          <w:szCs w:val="22"/>
          <w:lang w:eastAsia="en-US"/>
        </w:rPr>
        <w:t>9 октября 2022</w:t>
      </w:r>
      <w:r w:rsidRPr="00972445">
        <w:rPr>
          <w:rFonts w:eastAsia="Calibri"/>
          <w:sz w:val="22"/>
          <w:szCs w:val="22"/>
          <w:lang w:eastAsia="en-US"/>
        </w:rPr>
        <w:t xml:space="preserve"> года №ЦА-01-05-</w:t>
      </w: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Default="004238EC" w:rsidP="00972445">
      <w:pPr>
        <w:tabs>
          <w:tab w:val="left" w:pos="9638"/>
        </w:tabs>
        <w:ind w:left="5670"/>
        <w:jc w:val="both"/>
        <w:rPr>
          <w:rFonts w:eastAsia="Calibri"/>
          <w:b/>
          <w:sz w:val="28"/>
          <w:szCs w:val="28"/>
          <w:lang w:eastAsia="en-US"/>
        </w:rPr>
      </w:pPr>
    </w:p>
    <w:p w:rsidR="004238EC" w:rsidRPr="00972445" w:rsidRDefault="004238EC" w:rsidP="00972445">
      <w:pPr>
        <w:tabs>
          <w:tab w:val="left" w:pos="9638"/>
        </w:tabs>
        <w:ind w:left="5670"/>
        <w:jc w:val="both"/>
        <w:rPr>
          <w:rFonts w:eastAsia="Calibri"/>
          <w:b/>
          <w:sz w:val="28"/>
          <w:szCs w:val="28"/>
          <w:lang w:eastAsia="en-US"/>
        </w:rPr>
      </w:pPr>
    </w:p>
    <w:p w:rsidR="00972445" w:rsidRPr="00972445" w:rsidRDefault="00972445" w:rsidP="00972445">
      <w:pPr>
        <w:tabs>
          <w:tab w:val="left" w:pos="9638"/>
        </w:tabs>
        <w:jc w:val="center"/>
        <w:rPr>
          <w:rFonts w:eastAsia="Calibri"/>
          <w:b/>
          <w:lang w:eastAsia="en-US"/>
        </w:rPr>
      </w:pPr>
      <w:r w:rsidRPr="00972445">
        <w:rPr>
          <w:rFonts w:eastAsia="Calibri"/>
          <w:b/>
          <w:lang w:eastAsia="en-US"/>
        </w:rPr>
        <w:t xml:space="preserve">Персональный состав комиссии </w:t>
      </w:r>
    </w:p>
    <w:p w:rsidR="00972445" w:rsidRPr="00972445" w:rsidRDefault="00972445" w:rsidP="00972445">
      <w:pPr>
        <w:tabs>
          <w:tab w:val="left" w:pos="9638"/>
        </w:tabs>
        <w:jc w:val="center"/>
        <w:rPr>
          <w:rFonts w:eastAsia="Calibri"/>
          <w:b/>
          <w:lang w:eastAsia="en-US"/>
        </w:rPr>
      </w:pPr>
      <w:r w:rsidRPr="00972445">
        <w:rPr>
          <w:rFonts w:eastAsia="Calibri"/>
          <w:b/>
          <w:lang w:eastAsia="en-US"/>
        </w:rPr>
        <w:t xml:space="preserve">по соблюдению лицами, замещающими муниципальные должности ограничений, запретов и исполнения ими обязанностей, </w:t>
      </w:r>
    </w:p>
    <w:p w:rsidR="00972445" w:rsidRPr="00972445" w:rsidRDefault="00972445" w:rsidP="00972445">
      <w:pPr>
        <w:tabs>
          <w:tab w:val="left" w:pos="9638"/>
        </w:tabs>
        <w:jc w:val="center"/>
        <w:rPr>
          <w:rFonts w:eastAsia="Calibri"/>
          <w:b/>
          <w:lang w:eastAsia="en-US"/>
        </w:rPr>
      </w:pPr>
      <w:r w:rsidRPr="00972445">
        <w:rPr>
          <w:rFonts w:eastAsia="Calibri"/>
          <w:b/>
          <w:lang w:eastAsia="en-US"/>
        </w:rPr>
        <w:t xml:space="preserve">установленных законодательством Российской Федерации </w:t>
      </w:r>
    </w:p>
    <w:p w:rsidR="00972445" w:rsidRPr="00972445" w:rsidRDefault="00972445" w:rsidP="00972445">
      <w:pPr>
        <w:tabs>
          <w:tab w:val="left" w:pos="9638"/>
        </w:tabs>
        <w:jc w:val="center"/>
        <w:rPr>
          <w:rFonts w:eastAsia="Calibri"/>
          <w:b/>
          <w:lang w:eastAsia="en-US"/>
        </w:rPr>
      </w:pPr>
      <w:r w:rsidRPr="00972445">
        <w:rPr>
          <w:rFonts w:eastAsia="Calibri"/>
          <w:b/>
          <w:lang w:eastAsia="en-US"/>
        </w:rPr>
        <w:t>о противодействии коррупции</w:t>
      </w:r>
    </w:p>
    <w:p w:rsidR="00972445" w:rsidRPr="00972445" w:rsidRDefault="00972445" w:rsidP="00972445">
      <w:pPr>
        <w:tabs>
          <w:tab w:val="left" w:pos="9638"/>
        </w:tabs>
        <w:jc w:val="center"/>
        <w:rPr>
          <w:rFonts w:eastAsia="Calibri"/>
          <w:b/>
          <w:lang w:eastAsia="en-US"/>
        </w:rPr>
      </w:pPr>
    </w:p>
    <w:tbl>
      <w:tblPr>
        <w:tblW w:w="9983" w:type="dxa"/>
        <w:tblInd w:w="-34" w:type="dxa"/>
        <w:tblLayout w:type="fixed"/>
        <w:tblLook w:val="04A0" w:firstRow="1" w:lastRow="0" w:firstColumn="1" w:lastColumn="0" w:noHBand="0" w:noVBand="1"/>
      </w:tblPr>
      <w:tblGrid>
        <w:gridCol w:w="9983"/>
      </w:tblGrid>
      <w:tr w:rsidR="00972445" w:rsidRPr="00972445" w:rsidTr="00914A95">
        <w:trPr>
          <w:trHeight w:val="908"/>
        </w:trPr>
        <w:tc>
          <w:tcPr>
            <w:tcW w:w="9983" w:type="dxa"/>
            <w:hideMark/>
          </w:tcPr>
          <w:tbl>
            <w:tblPr>
              <w:tblStyle w:val="8"/>
              <w:tblW w:w="0" w:type="auto"/>
              <w:tblLayout w:type="fixed"/>
              <w:tblLook w:val="04A0" w:firstRow="1" w:lastRow="0" w:firstColumn="1" w:lastColumn="0" w:noHBand="0" w:noVBand="1"/>
            </w:tblPr>
            <w:tblGrid>
              <w:gridCol w:w="4876"/>
              <w:gridCol w:w="4401"/>
            </w:tblGrid>
            <w:tr w:rsidR="00972445" w:rsidRPr="00972445" w:rsidTr="00EF15AD">
              <w:tc>
                <w:tcPr>
                  <w:tcW w:w="4876" w:type="dxa"/>
                  <w:tcBorders>
                    <w:top w:val="single" w:sz="4" w:space="0" w:color="auto"/>
                    <w:left w:val="single" w:sz="4" w:space="0" w:color="auto"/>
                    <w:bottom w:val="single" w:sz="4" w:space="0" w:color="auto"/>
                    <w:right w:val="single" w:sz="4" w:space="0" w:color="auto"/>
                  </w:tcBorders>
                  <w:hideMark/>
                </w:tcPr>
                <w:p w:rsidR="00972445" w:rsidRPr="00972445" w:rsidRDefault="00972445" w:rsidP="00972445">
                  <w:pPr>
                    <w:spacing w:after="200" w:line="276" w:lineRule="auto"/>
                    <w:rPr>
                      <w:b/>
                    </w:rPr>
                  </w:pPr>
                  <w:r w:rsidRPr="00972445">
                    <w:rPr>
                      <w:b/>
                    </w:rPr>
                    <w:t>Председатель комиссии</w:t>
                  </w:r>
                </w:p>
                <w:p w:rsidR="00972445" w:rsidRPr="00972445" w:rsidRDefault="00972445" w:rsidP="00972445">
                  <w:pPr>
                    <w:spacing w:after="200" w:line="276" w:lineRule="auto"/>
                    <w:rPr>
                      <w:b/>
                    </w:rPr>
                  </w:pPr>
                  <w:r w:rsidRPr="00972445">
                    <w:t>Тишкова Елена Алексеевна</w:t>
                  </w:r>
                </w:p>
              </w:tc>
              <w:tc>
                <w:tcPr>
                  <w:tcW w:w="4401" w:type="dxa"/>
                  <w:tcBorders>
                    <w:top w:val="single" w:sz="4" w:space="0" w:color="auto"/>
                    <w:left w:val="single" w:sz="4" w:space="0" w:color="auto"/>
                    <w:bottom w:val="single" w:sz="4" w:space="0" w:color="auto"/>
                    <w:right w:val="single" w:sz="4" w:space="0" w:color="auto"/>
                  </w:tcBorders>
                  <w:hideMark/>
                </w:tcPr>
                <w:p w:rsidR="00972445" w:rsidRPr="00972445" w:rsidRDefault="00972445" w:rsidP="00972445">
                  <w:pPr>
                    <w:spacing w:after="200" w:line="276" w:lineRule="auto"/>
                  </w:pPr>
                </w:p>
                <w:p w:rsidR="00972445" w:rsidRPr="00972445" w:rsidRDefault="00A44EF6" w:rsidP="00972445">
                  <w:pPr>
                    <w:spacing w:after="200" w:line="276" w:lineRule="auto"/>
                    <w:rPr>
                      <w:b/>
                    </w:rPr>
                  </w:pPr>
                  <w:r>
                    <w:t xml:space="preserve">Заместитель Председателя Совета депутатов, </w:t>
                  </w:r>
                  <w:r w:rsidR="00972445" w:rsidRPr="00972445">
                    <w:t>депутат Совета депутатов муниципального округа Царицыно</w:t>
                  </w:r>
                </w:p>
              </w:tc>
            </w:tr>
            <w:tr w:rsidR="00972445" w:rsidRPr="00972445" w:rsidTr="00EF15AD">
              <w:tc>
                <w:tcPr>
                  <w:tcW w:w="4876" w:type="dxa"/>
                  <w:tcBorders>
                    <w:top w:val="single" w:sz="4" w:space="0" w:color="auto"/>
                    <w:left w:val="single" w:sz="4" w:space="0" w:color="auto"/>
                    <w:bottom w:val="single" w:sz="4" w:space="0" w:color="auto"/>
                    <w:right w:val="single" w:sz="4" w:space="0" w:color="auto"/>
                  </w:tcBorders>
                </w:tcPr>
                <w:p w:rsidR="00972445" w:rsidRPr="00972445" w:rsidRDefault="00972445" w:rsidP="00972445">
                  <w:pPr>
                    <w:spacing w:after="200" w:line="276" w:lineRule="auto"/>
                    <w:rPr>
                      <w:b/>
                    </w:rPr>
                  </w:pPr>
                  <w:r w:rsidRPr="00972445">
                    <w:rPr>
                      <w:b/>
                    </w:rPr>
                    <w:t>Члены комиссии</w:t>
                  </w:r>
                </w:p>
                <w:p w:rsidR="00972445" w:rsidRPr="00972445" w:rsidRDefault="00972445" w:rsidP="00972445">
                  <w:pPr>
                    <w:spacing w:after="200" w:line="276" w:lineRule="auto"/>
                    <w:jc w:val="both"/>
                  </w:pPr>
                  <w:r w:rsidRPr="00972445">
                    <w:t>Хлестов Дмитрий Владимирович</w:t>
                  </w:r>
                </w:p>
                <w:p w:rsidR="00972445" w:rsidRPr="00972445" w:rsidRDefault="00972445" w:rsidP="00972445">
                  <w:pPr>
                    <w:spacing w:after="200" w:line="276" w:lineRule="auto"/>
                    <w:jc w:val="both"/>
                  </w:pPr>
                </w:p>
                <w:p w:rsidR="00972445" w:rsidRPr="00972445" w:rsidRDefault="00972445" w:rsidP="00972445">
                  <w:pPr>
                    <w:spacing w:after="200" w:line="276" w:lineRule="auto"/>
                    <w:jc w:val="both"/>
                    <w:rPr>
                      <w:sz w:val="16"/>
                      <w:szCs w:val="16"/>
                    </w:rPr>
                  </w:pPr>
                </w:p>
                <w:p w:rsidR="00972445" w:rsidRPr="00972445" w:rsidRDefault="00972445" w:rsidP="00972445">
                  <w:pPr>
                    <w:spacing w:after="200" w:line="276" w:lineRule="auto"/>
                    <w:jc w:val="both"/>
                  </w:pPr>
                  <w:r w:rsidRPr="00972445">
                    <w:t>Шабашева Наталья Викторовна</w:t>
                  </w:r>
                </w:p>
                <w:p w:rsidR="00972445" w:rsidRDefault="00DC504B" w:rsidP="00972445">
                  <w:pPr>
                    <w:spacing w:after="200" w:line="276" w:lineRule="auto"/>
                    <w:jc w:val="both"/>
                  </w:pPr>
                  <w:r>
                    <w:t>Видутина Оксана Вячеславовна</w:t>
                  </w:r>
                </w:p>
                <w:p w:rsidR="00DC504B" w:rsidRDefault="00DC504B" w:rsidP="00972445">
                  <w:pPr>
                    <w:spacing w:after="200" w:line="276" w:lineRule="auto"/>
                    <w:jc w:val="both"/>
                  </w:pPr>
                </w:p>
                <w:p w:rsidR="00DC504B" w:rsidRPr="00972445" w:rsidRDefault="00DC504B" w:rsidP="00972445">
                  <w:pPr>
                    <w:spacing w:after="200" w:line="276" w:lineRule="auto"/>
                    <w:jc w:val="both"/>
                  </w:pPr>
                  <w:r>
                    <w:t xml:space="preserve">Шмакова </w:t>
                  </w:r>
                  <w:r w:rsidR="00A44EF6">
                    <w:t>Ольга Сергеевна</w:t>
                  </w:r>
                </w:p>
              </w:tc>
              <w:tc>
                <w:tcPr>
                  <w:tcW w:w="4401" w:type="dxa"/>
                  <w:tcBorders>
                    <w:top w:val="single" w:sz="4" w:space="0" w:color="auto"/>
                    <w:left w:val="single" w:sz="4" w:space="0" w:color="auto"/>
                    <w:bottom w:val="single" w:sz="4" w:space="0" w:color="auto"/>
                    <w:right w:val="single" w:sz="4" w:space="0" w:color="auto"/>
                  </w:tcBorders>
                </w:tcPr>
                <w:p w:rsidR="00972445" w:rsidRPr="00972445" w:rsidRDefault="00972445" w:rsidP="00972445">
                  <w:pPr>
                    <w:spacing w:after="200" w:line="276" w:lineRule="auto"/>
                    <w:jc w:val="center"/>
                    <w:rPr>
                      <w:b/>
                    </w:rPr>
                  </w:pPr>
                </w:p>
                <w:p w:rsidR="00972445" w:rsidRPr="00972445" w:rsidRDefault="00972445" w:rsidP="00972445">
                  <w:pPr>
                    <w:spacing w:after="200" w:line="276" w:lineRule="auto"/>
                    <w:jc w:val="both"/>
                  </w:pPr>
                  <w:r w:rsidRPr="00972445">
                    <w:t>глава муниципального округа Царицыно, депутат Совета депутатов муниципального округа Царицыно</w:t>
                  </w:r>
                </w:p>
                <w:p w:rsidR="00972445" w:rsidRPr="00972445" w:rsidRDefault="00972445" w:rsidP="00972445">
                  <w:pPr>
                    <w:spacing w:after="200" w:line="276" w:lineRule="auto"/>
                    <w:jc w:val="both"/>
                  </w:pPr>
                  <w:r w:rsidRPr="00972445">
                    <w:t>депутат Совета депутатов муниципального округа Царицыно</w:t>
                  </w:r>
                </w:p>
                <w:p w:rsidR="00972445" w:rsidRPr="00972445" w:rsidRDefault="00972445" w:rsidP="00972445">
                  <w:pPr>
                    <w:spacing w:after="200" w:line="276" w:lineRule="auto"/>
                    <w:jc w:val="both"/>
                    <w:rPr>
                      <w:sz w:val="16"/>
                      <w:szCs w:val="16"/>
                    </w:rPr>
                  </w:pPr>
                  <w:r w:rsidRPr="00972445">
                    <w:t>депутат Совета депутатов муниципального округа Царицыно</w:t>
                  </w:r>
                </w:p>
                <w:p w:rsidR="00972445" w:rsidRPr="00972445" w:rsidRDefault="00972445" w:rsidP="00972445">
                  <w:pPr>
                    <w:spacing w:after="200" w:line="276" w:lineRule="auto"/>
                    <w:jc w:val="both"/>
                  </w:pPr>
                  <w:r w:rsidRPr="00972445">
                    <w:t>депутат Совета депутатов муниципального округа Царицыно</w:t>
                  </w:r>
                </w:p>
              </w:tc>
            </w:tr>
          </w:tbl>
          <w:p w:rsidR="00972445" w:rsidRPr="00972445" w:rsidRDefault="00972445" w:rsidP="00972445">
            <w:pPr>
              <w:rPr>
                <w:b/>
                <w:bCs/>
                <w:u w:val="single"/>
              </w:rPr>
            </w:pPr>
          </w:p>
        </w:tc>
      </w:tr>
    </w:tbl>
    <w:p w:rsidR="00972445" w:rsidRPr="00972445" w:rsidRDefault="00972445" w:rsidP="00972445">
      <w:pPr>
        <w:ind w:firstLine="708"/>
        <w:jc w:val="both"/>
        <w:rPr>
          <w:b/>
        </w:rPr>
      </w:pPr>
      <w:r w:rsidRPr="00972445">
        <w:t xml:space="preserve"> </w:t>
      </w:r>
    </w:p>
    <w:p w:rsidR="00972445" w:rsidRPr="00972445" w:rsidRDefault="00972445" w:rsidP="00972445">
      <w:pPr>
        <w:tabs>
          <w:tab w:val="left" w:pos="708"/>
          <w:tab w:val="left" w:pos="1416"/>
          <w:tab w:val="left" w:pos="2124"/>
          <w:tab w:val="left" w:pos="2832"/>
          <w:tab w:val="left" w:pos="3540"/>
          <w:tab w:val="left" w:pos="4248"/>
          <w:tab w:val="left" w:pos="4956"/>
          <w:tab w:val="left" w:pos="5664"/>
          <w:tab w:val="left" w:pos="7815"/>
        </w:tabs>
        <w:jc w:val="both"/>
        <w:rPr>
          <w:b/>
        </w:rPr>
      </w:pPr>
    </w:p>
    <w:p w:rsidR="00972445" w:rsidRPr="00972445" w:rsidRDefault="00972445" w:rsidP="00972445">
      <w:pPr>
        <w:tabs>
          <w:tab w:val="left" w:pos="708"/>
          <w:tab w:val="left" w:pos="1416"/>
          <w:tab w:val="left" w:pos="2124"/>
          <w:tab w:val="left" w:pos="2832"/>
          <w:tab w:val="left" w:pos="3540"/>
          <w:tab w:val="left" w:pos="4248"/>
          <w:tab w:val="left" w:pos="4956"/>
          <w:tab w:val="left" w:pos="5664"/>
          <w:tab w:val="left" w:pos="7815"/>
        </w:tabs>
        <w:jc w:val="both"/>
        <w:rPr>
          <w:b/>
        </w:rPr>
      </w:pPr>
    </w:p>
    <w:p w:rsidR="00972445" w:rsidRPr="00125C27" w:rsidRDefault="00972445" w:rsidP="00972445">
      <w:pPr>
        <w:tabs>
          <w:tab w:val="left" w:pos="708"/>
          <w:tab w:val="left" w:pos="1416"/>
          <w:tab w:val="left" w:pos="2124"/>
          <w:tab w:val="left" w:pos="2832"/>
          <w:tab w:val="left" w:pos="3540"/>
          <w:tab w:val="left" w:pos="4248"/>
          <w:tab w:val="left" w:pos="4956"/>
          <w:tab w:val="left" w:pos="5664"/>
          <w:tab w:val="left" w:pos="7815"/>
        </w:tabs>
        <w:jc w:val="both"/>
        <w:rPr>
          <w:b/>
          <w:sz w:val="28"/>
          <w:szCs w:val="28"/>
        </w:rPr>
      </w:pPr>
      <w:r w:rsidRPr="00125C27">
        <w:rPr>
          <w:b/>
          <w:sz w:val="28"/>
          <w:szCs w:val="28"/>
        </w:rPr>
        <w:t>Глава муниципального округа Царицыно</w:t>
      </w:r>
      <w:r w:rsidRPr="00125C27">
        <w:rPr>
          <w:b/>
          <w:sz w:val="28"/>
          <w:szCs w:val="28"/>
        </w:rPr>
        <w:tab/>
        <w:t xml:space="preserve">                             Д.В. Хлестов</w:t>
      </w:r>
    </w:p>
    <w:p w:rsidR="00972445" w:rsidRPr="00125C27" w:rsidRDefault="00972445" w:rsidP="00972445">
      <w:pPr>
        <w:jc w:val="both"/>
        <w:rPr>
          <w:b/>
          <w:sz w:val="28"/>
          <w:szCs w:val="28"/>
        </w:rPr>
      </w:pPr>
    </w:p>
    <w:p w:rsidR="00972445" w:rsidRPr="00972445" w:rsidRDefault="00972445" w:rsidP="00972445">
      <w:pPr>
        <w:spacing w:after="200" w:line="276" w:lineRule="auto"/>
      </w:pPr>
    </w:p>
    <w:p w:rsidR="00972445" w:rsidRPr="00972445" w:rsidRDefault="00972445" w:rsidP="00972445">
      <w:pPr>
        <w:jc w:val="both"/>
        <w:rPr>
          <w:b/>
          <w:sz w:val="28"/>
          <w:szCs w:val="28"/>
        </w:rPr>
      </w:pPr>
    </w:p>
    <w:p w:rsidR="00972445" w:rsidRPr="00972445" w:rsidRDefault="00972445" w:rsidP="00972445">
      <w:pPr>
        <w:jc w:val="both"/>
        <w:rPr>
          <w:b/>
          <w:sz w:val="28"/>
          <w:szCs w:val="28"/>
        </w:rPr>
      </w:pPr>
    </w:p>
    <w:p w:rsidR="00972445" w:rsidRPr="00972445" w:rsidRDefault="00972445" w:rsidP="00972445">
      <w:pPr>
        <w:jc w:val="both"/>
        <w:rPr>
          <w:b/>
          <w:sz w:val="28"/>
          <w:szCs w:val="28"/>
        </w:rPr>
      </w:pPr>
    </w:p>
    <w:p w:rsidR="00972445" w:rsidRDefault="00972445" w:rsidP="00A33D0B">
      <w:pPr>
        <w:rPr>
          <w:b/>
          <w:sz w:val="16"/>
          <w:szCs w:val="16"/>
          <w:u w:val="single"/>
        </w:rPr>
      </w:pPr>
    </w:p>
    <w:sectPr w:rsidR="00972445" w:rsidSect="003314DF">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73" w:rsidRDefault="00565073" w:rsidP="00285CBF">
      <w:r>
        <w:separator/>
      </w:r>
    </w:p>
  </w:endnote>
  <w:endnote w:type="continuationSeparator" w:id="0">
    <w:p w:rsidR="00565073" w:rsidRDefault="00565073"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73" w:rsidRDefault="00565073" w:rsidP="00285CBF">
      <w:r>
        <w:separator/>
      </w:r>
    </w:p>
  </w:footnote>
  <w:footnote w:type="continuationSeparator" w:id="0">
    <w:p w:rsidR="00565073" w:rsidRDefault="00565073" w:rsidP="0028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0089"/>
    <w:rsid w:val="000048A5"/>
    <w:rsid w:val="000310A1"/>
    <w:rsid w:val="0003677E"/>
    <w:rsid w:val="00043F7F"/>
    <w:rsid w:val="0006166B"/>
    <w:rsid w:val="00063397"/>
    <w:rsid w:val="0006695F"/>
    <w:rsid w:val="000776EB"/>
    <w:rsid w:val="00083A6A"/>
    <w:rsid w:val="00084FDA"/>
    <w:rsid w:val="000856DA"/>
    <w:rsid w:val="00085C95"/>
    <w:rsid w:val="00093F98"/>
    <w:rsid w:val="000A6808"/>
    <w:rsid w:val="000B0BC9"/>
    <w:rsid w:val="000C29E5"/>
    <w:rsid w:val="000D46D2"/>
    <w:rsid w:val="000D5BF5"/>
    <w:rsid w:val="000E2824"/>
    <w:rsid w:val="000E5686"/>
    <w:rsid w:val="000F299F"/>
    <w:rsid w:val="000F3036"/>
    <w:rsid w:val="000F4787"/>
    <w:rsid w:val="000F69B5"/>
    <w:rsid w:val="00102AE3"/>
    <w:rsid w:val="0011630D"/>
    <w:rsid w:val="00122A0A"/>
    <w:rsid w:val="00125C27"/>
    <w:rsid w:val="00127D04"/>
    <w:rsid w:val="001308C4"/>
    <w:rsid w:val="00141258"/>
    <w:rsid w:val="001419FA"/>
    <w:rsid w:val="00143AA3"/>
    <w:rsid w:val="00145B53"/>
    <w:rsid w:val="001504CA"/>
    <w:rsid w:val="00150863"/>
    <w:rsid w:val="0015368C"/>
    <w:rsid w:val="0015521D"/>
    <w:rsid w:val="001616AD"/>
    <w:rsid w:val="00167511"/>
    <w:rsid w:val="001676DA"/>
    <w:rsid w:val="00167740"/>
    <w:rsid w:val="001756FD"/>
    <w:rsid w:val="001863B6"/>
    <w:rsid w:val="001946EC"/>
    <w:rsid w:val="001958CA"/>
    <w:rsid w:val="001D0BA8"/>
    <w:rsid w:val="001D5B69"/>
    <w:rsid w:val="001F5543"/>
    <w:rsid w:val="001F572D"/>
    <w:rsid w:val="002062E3"/>
    <w:rsid w:val="002076D0"/>
    <w:rsid w:val="00214E41"/>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B794E"/>
    <w:rsid w:val="002C139D"/>
    <w:rsid w:val="002D2F37"/>
    <w:rsid w:val="002D4D3A"/>
    <w:rsid w:val="00307B3F"/>
    <w:rsid w:val="00325ADE"/>
    <w:rsid w:val="0032764D"/>
    <w:rsid w:val="003314DF"/>
    <w:rsid w:val="00337530"/>
    <w:rsid w:val="00341B18"/>
    <w:rsid w:val="00356D4E"/>
    <w:rsid w:val="00365309"/>
    <w:rsid w:val="0037685E"/>
    <w:rsid w:val="003768E9"/>
    <w:rsid w:val="00381638"/>
    <w:rsid w:val="00381AA6"/>
    <w:rsid w:val="00386BBA"/>
    <w:rsid w:val="003912AA"/>
    <w:rsid w:val="003A017A"/>
    <w:rsid w:val="003C1DFB"/>
    <w:rsid w:val="003D04C1"/>
    <w:rsid w:val="003F339D"/>
    <w:rsid w:val="003F7805"/>
    <w:rsid w:val="00400619"/>
    <w:rsid w:val="0040361D"/>
    <w:rsid w:val="00410802"/>
    <w:rsid w:val="00410D19"/>
    <w:rsid w:val="004161C2"/>
    <w:rsid w:val="004238EC"/>
    <w:rsid w:val="0045322F"/>
    <w:rsid w:val="00460ECE"/>
    <w:rsid w:val="00463B03"/>
    <w:rsid w:val="00496954"/>
    <w:rsid w:val="004978A2"/>
    <w:rsid w:val="004A0E67"/>
    <w:rsid w:val="004A2234"/>
    <w:rsid w:val="004A282A"/>
    <w:rsid w:val="004C1DCC"/>
    <w:rsid w:val="004D5236"/>
    <w:rsid w:val="004D59CF"/>
    <w:rsid w:val="004D7190"/>
    <w:rsid w:val="004E00DB"/>
    <w:rsid w:val="004F32DC"/>
    <w:rsid w:val="004F4819"/>
    <w:rsid w:val="004F771C"/>
    <w:rsid w:val="00502C31"/>
    <w:rsid w:val="00506090"/>
    <w:rsid w:val="0051110E"/>
    <w:rsid w:val="00516D33"/>
    <w:rsid w:val="00516F99"/>
    <w:rsid w:val="00532505"/>
    <w:rsid w:val="005423D4"/>
    <w:rsid w:val="00543526"/>
    <w:rsid w:val="00552B24"/>
    <w:rsid w:val="00565073"/>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71482"/>
    <w:rsid w:val="00672598"/>
    <w:rsid w:val="00673252"/>
    <w:rsid w:val="0068189D"/>
    <w:rsid w:val="006A674D"/>
    <w:rsid w:val="006B110B"/>
    <w:rsid w:val="006B30DA"/>
    <w:rsid w:val="006B403D"/>
    <w:rsid w:val="006C7FD5"/>
    <w:rsid w:val="006F4D86"/>
    <w:rsid w:val="006F68BB"/>
    <w:rsid w:val="00724AC3"/>
    <w:rsid w:val="007463B0"/>
    <w:rsid w:val="0074751F"/>
    <w:rsid w:val="00754C8D"/>
    <w:rsid w:val="007637D5"/>
    <w:rsid w:val="0076523A"/>
    <w:rsid w:val="00765C8F"/>
    <w:rsid w:val="00775D4D"/>
    <w:rsid w:val="00780FED"/>
    <w:rsid w:val="00781D00"/>
    <w:rsid w:val="00796C06"/>
    <w:rsid w:val="007B5EAC"/>
    <w:rsid w:val="007D2BE3"/>
    <w:rsid w:val="007F04DB"/>
    <w:rsid w:val="008163D7"/>
    <w:rsid w:val="00821A38"/>
    <w:rsid w:val="00827CD1"/>
    <w:rsid w:val="00834DDA"/>
    <w:rsid w:val="008429B5"/>
    <w:rsid w:val="0084434D"/>
    <w:rsid w:val="00846FB4"/>
    <w:rsid w:val="0086172B"/>
    <w:rsid w:val="008627B6"/>
    <w:rsid w:val="00870164"/>
    <w:rsid w:val="00876764"/>
    <w:rsid w:val="008863C0"/>
    <w:rsid w:val="00886F95"/>
    <w:rsid w:val="0089051D"/>
    <w:rsid w:val="00892EB3"/>
    <w:rsid w:val="008A7A2A"/>
    <w:rsid w:val="008B25A6"/>
    <w:rsid w:val="008C14CF"/>
    <w:rsid w:val="009036C5"/>
    <w:rsid w:val="00903F9E"/>
    <w:rsid w:val="009114E3"/>
    <w:rsid w:val="009139BC"/>
    <w:rsid w:val="00915515"/>
    <w:rsid w:val="009171A6"/>
    <w:rsid w:val="00917214"/>
    <w:rsid w:val="0093110C"/>
    <w:rsid w:val="00931B21"/>
    <w:rsid w:val="00934A02"/>
    <w:rsid w:val="00935D82"/>
    <w:rsid w:val="00950A1A"/>
    <w:rsid w:val="009530E9"/>
    <w:rsid w:val="00954861"/>
    <w:rsid w:val="00961986"/>
    <w:rsid w:val="009668C5"/>
    <w:rsid w:val="00972445"/>
    <w:rsid w:val="009811F4"/>
    <w:rsid w:val="00984C4B"/>
    <w:rsid w:val="00984FF1"/>
    <w:rsid w:val="00991F0F"/>
    <w:rsid w:val="009A0634"/>
    <w:rsid w:val="009B2109"/>
    <w:rsid w:val="009E1D1B"/>
    <w:rsid w:val="009E2E0B"/>
    <w:rsid w:val="009F1583"/>
    <w:rsid w:val="00A01C48"/>
    <w:rsid w:val="00A0575D"/>
    <w:rsid w:val="00A32DD3"/>
    <w:rsid w:val="00A33D0B"/>
    <w:rsid w:val="00A3608D"/>
    <w:rsid w:val="00A44EF6"/>
    <w:rsid w:val="00A71A01"/>
    <w:rsid w:val="00A76891"/>
    <w:rsid w:val="00A821D6"/>
    <w:rsid w:val="00A82ECE"/>
    <w:rsid w:val="00A96081"/>
    <w:rsid w:val="00AA1EAF"/>
    <w:rsid w:val="00AA442D"/>
    <w:rsid w:val="00AC66B4"/>
    <w:rsid w:val="00AC69B7"/>
    <w:rsid w:val="00AE380F"/>
    <w:rsid w:val="00AE538E"/>
    <w:rsid w:val="00AF13D0"/>
    <w:rsid w:val="00AF2E2A"/>
    <w:rsid w:val="00B04157"/>
    <w:rsid w:val="00B07591"/>
    <w:rsid w:val="00B125AD"/>
    <w:rsid w:val="00B146F5"/>
    <w:rsid w:val="00B214C5"/>
    <w:rsid w:val="00B22B18"/>
    <w:rsid w:val="00B238EE"/>
    <w:rsid w:val="00B239EA"/>
    <w:rsid w:val="00B32175"/>
    <w:rsid w:val="00B346A5"/>
    <w:rsid w:val="00B42842"/>
    <w:rsid w:val="00B42F9F"/>
    <w:rsid w:val="00B503BB"/>
    <w:rsid w:val="00B516F2"/>
    <w:rsid w:val="00B524D6"/>
    <w:rsid w:val="00B659C3"/>
    <w:rsid w:val="00B66FB2"/>
    <w:rsid w:val="00B70750"/>
    <w:rsid w:val="00B74E94"/>
    <w:rsid w:val="00B77EA7"/>
    <w:rsid w:val="00B9050E"/>
    <w:rsid w:val="00BA01E8"/>
    <w:rsid w:val="00BA1755"/>
    <w:rsid w:val="00BD0CB2"/>
    <w:rsid w:val="00BD2012"/>
    <w:rsid w:val="00BE6CC5"/>
    <w:rsid w:val="00C22BED"/>
    <w:rsid w:val="00C272CB"/>
    <w:rsid w:val="00C463AD"/>
    <w:rsid w:val="00C50BE0"/>
    <w:rsid w:val="00C50D4C"/>
    <w:rsid w:val="00C52EB4"/>
    <w:rsid w:val="00C542C1"/>
    <w:rsid w:val="00C67223"/>
    <w:rsid w:val="00C84EE3"/>
    <w:rsid w:val="00C93884"/>
    <w:rsid w:val="00CD5B98"/>
    <w:rsid w:val="00CD6C4E"/>
    <w:rsid w:val="00CE01DC"/>
    <w:rsid w:val="00D022D2"/>
    <w:rsid w:val="00D0381C"/>
    <w:rsid w:val="00D072F6"/>
    <w:rsid w:val="00D21DA4"/>
    <w:rsid w:val="00D25364"/>
    <w:rsid w:val="00D26884"/>
    <w:rsid w:val="00D27077"/>
    <w:rsid w:val="00D352F9"/>
    <w:rsid w:val="00D41B57"/>
    <w:rsid w:val="00D42E9F"/>
    <w:rsid w:val="00D45DAB"/>
    <w:rsid w:val="00D50D5E"/>
    <w:rsid w:val="00D64A96"/>
    <w:rsid w:val="00D7178A"/>
    <w:rsid w:val="00D733CC"/>
    <w:rsid w:val="00D76F8C"/>
    <w:rsid w:val="00D802C6"/>
    <w:rsid w:val="00DA0393"/>
    <w:rsid w:val="00DA266C"/>
    <w:rsid w:val="00DB1164"/>
    <w:rsid w:val="00DB13ED"/>
    <w:rsid w:val="00DC504B"/>
    <w:rsid w:val="00DC6DAA"/>
    <w:rsid w:val="00DC74D5"/>
    <w:rsid w:val="00DF3012"/>
    <w:rsid w:val="00E00606"/>
    <w:rsid w:val="00E034CD"/>
    <w:rsid w:val="00E122EC"/>
    <w:rsid w:val="00E13CDA"/>
    <w:rsid w:val="00E14FE6"/>
    <w:rsid w:val="00E1725F"/>
    <w:rsid w:val="00E21FEB"/>
    <w:rsid w:val="00E23C38"/>
    <w:rsid w:val="00E327AE"/>
    <w:rsid w:val="00E32B1F"/>
    <w:rsid w:val="00E34584"/>
    <w:rsid w:val="00E40A76"/>
    <w:rsid w:val="00E42FC9"/>
    <w:rsid w:val="00E43E07"/>
    <w:rsid w:val="00E45D46"/>
    <w:rsid w:val="00E52918"/>
    <w:rsid w:val="00E649D4"/>
    <w:rsid w:val="00E658C6"/>
    <w:rsid w:val="00E71888"/>
    <w:rsid w:val="00E74994"/>
    <w:rsid w:val="00E749EC"/>
    <w:rsid w:val="00EA676D"/>
    <w:rsid w:val="00EB4C1D"/>
    <w:rsid w:val="00EC1F6C"/>
    <w:rsid w:val="00ED1FD0"/>
    <w:rsid w:val="00ED2D23"/>
    <w:rsid w:val="00ED3088"/>
    <w:rsid w:val="00EE6E81"/>
    <w:rsid w:val="00EF15AD"/>
    <w:rsid w:val="00F0422C"/>
    <w:rsid w:val="00F072DD"/>
    <w:rsid w:val="00F2154C"/>
    <w:rsid w:val="00F22EA4"/>
    <w:rsid w:val="00F50BBD"/>
    <w:rsid w:val="00F55585"/>
    <w:rsid w:val="00F76CBC"/>
    <w:rsid w:val="00F812D2"/>
    <w:rsid w:val="00F8423C"/>
    <w:rsid w:val="00FB3A5C"/>
    <w:rsid w:val="00FB555E"/>
    <w:rsid w:val="00FC0F97"/>
    <w:rsid w:val="00FD2C22"/>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31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semiHidden/>
    <w:unhideWhenUsed/>
    <w:qFormat/>
    <w:rsid w:val="003314DF"/>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table" w:customStyle="1" w:styleId="1">
    <w:name w:val="Сетка таблицы1"/>
    <w:basedOn w:val="a1"/>
    <w:next w:val="af0"/>
    <w:uiPriority w:val="59"/>
    <w:rsid w:val="009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9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270,bqiaagaaeyqcaaagiaiaaanfcaaabvmiaaaaaaaaaaaaaaaaaaaaaaaaaaaaaaaaaaaaaaaaaaaaaaaaaaaaaaaaaaaaaaaaaaaaaaaaaaaaaaaaaaaaaaaaaaaaaaaaaaaaaaaaaaaaaaaaaaaaaaaaaaaaaaaaaaaaaaaaaaaaaaaaaaaaaaaaaaaaaaaaaaaaaaaaaaaaaaaaaaaaaaaaaaaaaaaaaaaaaaaa"/>
    <w:basedOn w:val="a"/>
    <w:rsid w:val="00DA0393"/>
    <w:pPr>
      <w:spacing w:before="100" w:beforeAutospacing="1" w:after="100" w:afterAutospacing="1"/>
    </w:pPr>
  </w:style>
  <w:style w:type="character" w:customStyle="1" w:styleId="30">
    <w:name w:val="Заголовок 3 Знак"/>
    <w:basedOn w:val="a0"/>
    <w:link w:val="3"/>
    <w:uiPriority w:val="99"/>
    <w:semiHidden/>
    <w:rsid w:val="003314DF"/>
    <w:rPr>
      <w:rFonts w:ascii="Times New Roman CYR" w:eastAsia="Times New Roman" w:hAnsi="Times New Roman CYR" w:cs="Times New Roman CYR"/>
      <w:b/>
      <w:bCs/>
      <w:color w:val="26282F"/>
      <w:sz w:val="24"/>
      <w:szCs w:val="24"/>
      <w:lang w:eastAsia="ru-RU"/>
    </w:rPr>
  </w:style>
  <w:style w:type="character" w:customStyle="1" w:styleId="af2">
    <w:name w:val="Гипертекстовая ссылка"/>
    <w:basedOn w:val="a0"/>
    <w:uiPriority w:val="99"/>
    <w:rsid w:val="003314DF"/>
    <w:rPr>
      <w:color w:val="106BBE"/>
    </w:rPr>
  </w:style>
  <w:style w:type="character" w:customStyle="1" w:styleId="20">
    <w:name w:val="Заголовок 2 Знак"/>
    <w:basedOn w:val="a0"/>
    <w:link w:val="2"/>
    <w:uiPriority w:val="9"/>
    <w:semiHidden/>
    <w:rsid w:val="003314D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5588">
      <w:bodyDiv w:val="1"/>
      <w:marLeft w:val="0"/>
      <w:marRight w:val="0"/>
      <w:marTop w:val="0"/>
      <w:marBottom w:val="0"/>
      <w:divBdr>
        <w:top w:val="none" w:sz="0" w:space="0" w:color="auto"/>
        <w:left w:val="none" w:sz="0" w:space="0" w:color="auto"/>
        <w:bottom w:val="none" w:sz="0" w:space="0" w:color="auto"/>
        <w:right w:val="none" w:sz="0" w:space="0" w:color="auto"/>
      </w:divBdr>
    </w:div>
    <w:div w:id="17994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64203/0" TargetMode="External"/><Relationship Id="rId3" Type="http://schemas.openxmlformats.org/officeDocument/2006/relationships/settings" Target="settings.xml"/><Relationship Id="rId7" Type="http://schemas.openxmlformats.org/officeDocument/2006/relationships/hyperlink" Target="http://municipal.garant.ru/document/redirect/101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unicipal.garant.ru/document/redirect/186367/4073" TargetMode="External"/><Relationship Id="rId4" Type="http://schemas.openxmlformats.org/officeDocument/2006/relationships/webSettings" Target="webSettings.xml"/><Relationship Id="rId9" Type="http://schemas.openxmlformats.org/officeDocument/2006/relationships/hyperlink" Target="http://municipal.garant.ru/document/redirect/702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AD15-BBDB-4730-9A65-E975F749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2022-10-06T10:34:00Z</cp:lastPrinted>
  <dcterms:created xsi:type="dcterms:W3CDTF">2022-10-04T10:47:00Z</dcterms:created>
  <dcterms:modified xsi:type="dcterms:W3CDTF">2022-10-06T10:46:00Z</dcterms:modified>
</cp:coreProperties>
</file>