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03F7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B03F7B" w:rsidRPr="00B03F7B" w:rsidRDefault="00B03F7B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3F7B" w:rsidRPr="00B03F7B" w:rsidRDefault="00B03F7B" w:rsidP="00B03F7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B03F7B">
        <w:rPr>
          <w:rFonts w:ascii="Calibri" w:eastAsia="Calibri" w:hAnsi="Calibri" w:cs="Times New Roman"/>
          <w:lang w:eastAsia="en-US"/>
        </w:rPr>
        <w:t xml:space="preserve"> 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внесении изменений в решение Совета депутатов муниципального округа Царицыно от 21 декабря 2022 года № ЦА-01-05-16/1</w:t>
      </w:r>
      <w:r w:rsidR="00A959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«О бюджете муниципального округа Царицыно на 2023 год и плановый период 2024 и 2025 годов» 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</w:t>
      </w: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B03F7B" w:rsidRPr="00B03F7B" w:rsidRDefault="00B03F7B" w:rsidP="00606CE2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статьями 135, 139, 139.1 </w:t>
      </w:r>
      <w:r w:rsidRPr="00B03F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Бюджетного кодекса Российской Федерации, с Законом города Москвы от 24 ноября 2021 года № 33               «О бюджете города Москвы на 2022 год и плановый период 2023 и 2024 годов», </w:t>
      </w: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Москвы, постановлением Правительства Москвы от 11 января 2022 года №1-ПП «О распределении межбюджетных трансфертов из бюджета </w:t>
      </w:r>
      <w:r w:rsidRPr="00B03F7B">
        <w:rPr>
          <w:rFonts w:ascii="Times New Roman" w:eastAsia="Times New Roman" w:hAnsi="Times New Roman" w:cs="Times New Roman"/>
          <w:spacing w:val="-8"/>
          <w:sz w:val="28"/>
          <w:szCs w:val="28"/>
        </w:rPr>
        <w:t>города Москвы бюджетам муниципальных округов в 2022 году» и руководствуясь Соглашением с Департаментом финансов города Москвы от 8 февраля 2023 года № МБТ-32-02-02-04-80/23</w:t>
      </w:r>
    </w:p>
    <w:p w:rsidR="00B03F7B" w:rsidRPr="00B03F7B" w:rsidRDefault="00B03F7B" w:rsidP="00606CE2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3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Царицыно решил:      </w:t>
      </w:r>
    </w:p>
    <w:p w:rsidR="00B03F7B" w:rsidRPr="00B03F7B" w:rsidRDefault="00B03F7B" w:rsidP="00606CE2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Царицыно от 21 декабря 2022 года № ЦА-01-05</w:t>
      </w:r>
      <w:r>
        <w:rPr>
          <w:rFonts w:ascii="Times New Roman" w:eastAsia="Times New Roman" w:hAnsi="Times New Roman" w:cs="Times New Roman"/>
          <w:sz w:val="28"/>
          <w:szCs w:val="28"/>
        </w:rPr>
        <w:t>-16/1</w:t>
      </w:r>
      <w:r w:rsidR="00A9594C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F7B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округа Царицыно на 2023 год и плановый период 2024 и 2025 годов»:</w:t>
      </w:r>
    </w:p>
    <w:p w:rsidR="00B03F7B" w:rsidRPr="00B03F7B" w:rsidRDefault="00B03F7B" w:rsidP="00606C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1.1.1) изложить в новой редакции «общий объем доходов в сумме 27 485,0 тыс. рублей;</w:t>
      </w:r>
    </w:p>
    <w:p w:rsidR="00B03F7B" w:rsidRDefault="00B03F7B" w:rsidP="00606C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1.1.2) изложить в новой редакции «общий объем расходов в сумме 27 485,0 тыс. рублей</w:t>
      </w:r>
      <w:r w:rsidR="00606C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CE2" w:rsidRPr="00606CE2" w:rsidRDefault="00606CE2" w:rsidP="00606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E2">
        <w:rPr>
          <w:rFonts w:ascii="Times New Roman" w:eastAsia="Times New Roman" w:hAnsi="Times New Roman" w:cs="Times New Roman"/>
          <w:sz w:val="28"/>
          <w:szCs w:val="28"/>
        </w:rPr>
        <w:t>- пункт 1.8) изложить в новой редакции «получение межбюджетных трансфертов из других бюджетов бюджетной системы Российской Федерации в 2023 году в сумме 2400,0 тыс. рублей, в 2024 году в сумме 0,0 тыс. рублей, в 2025 году в сумме 0,0 тыс. рублей»;</w:t>
      </w:r>
    </w:p>
    <w:p w:rsidR="00606CE2" w:rsidRDefault="00B03F7B" w:rsidP="00606C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B03F7B" w:rsidRPr="00B03F7B" w:rsidRDefault="00B03F7B" w:rsidP="00606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>- приложение 1 к решению изложить в новой в редакции согласно приложению 1 к настоящему решению;</w:t>
      </w:r>
    </w:p>
    <w:p w:rsidR="00B03F7B" w:rsidRPr="00B03F7B" w:rsidRDefault="00B03F7B" w:rsidP="00606C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F7B">
        <w:rPr>
          <w:rFonts w:ascii="Times New Roman" w:eastAsia="Times New Roman" w:hAnsi="Times New Roman" w:cs="Times New Roman"/>
          <w:sz w:val="28"/>
          <w:szCs w:val="28"/>
        </w:rPr>
        <w:tab/>
        <w:t>- приложения 2, 4 к решению изложить в новой в редакции согласно приложениям 2, 3 к настоящему решению.</w:t>
      </w:r>
    </w:p>
    <w:p w:rsidR="00B03F7B" w:rsidRPr="00B03F7B" w:rsidRDefault="00B03F7B" w:rsidP="00606C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F7B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B03F7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03F7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B03F7B" w:rsidRPr="00B03F7B" w:rsidRDefault="00B03F7B" w:rsidP="00606C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C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3F7B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B03F7B" w:rsidRDefault="00B03F7B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6CE2" w:rsidRPr="00B03F7B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3F7B" w:rsidRDefault="00B03F7B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E2" w:rsidRDefault="00606CE2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F7B" w:rsidRPr="00B03F7B" w:rsidRDefault="00B03F7B" w:rsidP="00B0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03F7B" w:rsidRPr="00B03F7B" w:rsidTr="004C2354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1</w:t>
            </w:r>
          </w:p>
        </w:tc>
      </w:tr>
      <w:tr w:rsidR="00B03F7B" w:rsidRPr="00B03F7B" w:rsidTr="004C2354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B03F7B" w:rsidRPr="00B03F7B" w:rsidTr="004C2354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от 15 февраля 2023 г. №ЦА-01-05-03/11</w:t>
            </w:r>
          </w:p>
        </w:tc>
      </w:tr>
    </w:tbl>
    <w:p w:rsidR="00B03F7B" w:rsidRDefault="00B03F7B" w:rsidP="00B0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F7B" w:rsidRDefault="00B03F7B" w:rsidP="00B0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F7B">
        <w:rPr>
          <w:rFonts w:ascii="Times New Roman" w:eastAsia="Times New Roman" w:hAnsi="Times New Roman" w:cs="Times New Roman"/>
          <w:b/>
          <w:lang w:eastAsia="ar-SA"/>
        </w:rPr>
        <w:t>Доходы бюджета муниципального округа Царицыно</w:t>
      </w:r>
    </w:p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03F7B">
        <w:rPr>
          <w:rFonts w:ascii="Times New Roman" w:eastAsia="Times New Roman" w:hAnsi="Times New Roman" w:cs="Times New Roman"/>
          <w:b/>
          <w:lang w:eastAsia="ar-SA"/>
        </w:rPr>
        <w:t>на 2023 год и плановый период 2024 и 2025 годов</w:t>
      </w:r>
      <w:r w:rsidRPr="00B03F7B">
        <w:rPr>
          <w:rFonts w:ascii="Times New Roman" w:eastAsia="Times New Roman" w:hAnsi="Times New Roman" w:cs="Times New Roman"/>
          <w:lang w:eastAsia="ar-SA"/>
        </w:rPr>
        <w:tab/>
      </w:r>
      <w:r w:rsidRPr="00B03F7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 xml:space="preserve"> </w:t>
      </w:r>
    </w:p>
    <w:tbl>
      <w:tblPr>
        <w:tblW w:w="10196" w:type="dxa"/>
        <w:jc w:val="center"/>
        <w:tblLayout w:type="fixed"/>
        <w:tblLook w:val="04A0" w:firstRow="1" w:lastRow="0" w:firstColumn="1" w:lastColumn="0" w:noHBand="0" w:noVBand="1"/>
      </w:tblPr>
      <w:tblGrid>
        <w:gridCol w:w="3067"/>
        <w:gridCol w:w="4153"/>
        <w:gridCol w:w="992"/>
        <w:gridCol w:w="992"/>
        <w:gridCol w:w="992"/>
      </w:tblGrid>
      <w:tr w:rsidR="00B03F7B" w:rsidRPr="00B03F7B" w:rsidTr="004C2354">
        <w:trPr>
          <w:trHeight w:val="247"/>
          <w:jc w:val="center"/>
        </w:trPr>
        <w:tc>
          <w:tcPr>
            <w:tcW w:w="3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4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B03F7B" w:rsidRPr="00B03F7B" w:rsidTr="004C2354">
        <w:trPr>
          <w:trHeight w:val="236"/>
          <w:jc w:val="center"/>
        </w:trPr>
        <w:tc>
          <w:tcPr>
            <w:tcW w:w="30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B03F7B" w:rsidRPr="00B03F7B" w:rsidTr="004C2354">
        <w:trPr>
          <w:trHeight w:val="181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182 1 00 00000 00 0000 000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25085,0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 xml:space="preserve">25964,2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25627,8</w:t>
            </w:r>
          </w:p>
        </w:tc>
      </w:tr>
      <w:tr w:rsidR="00B03F7B" w:rsidRPr="00B03F7B" w:rsidTr="004C2354">
        <w:trPr>
          <w:trHeight w:val="184"/>
          <w:jc w:val="center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3F7B" w:rsidRPr="00B03F7B" w:rsidTr="004C2354">
        <w:trPr>
          <w:trHeight w:val="265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182 1 01 00000 00 0000 000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25085,0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 xml:space="preserve">25964,2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25627,8</w:t>
            </w:r>
          </w:p>
        </w:tc>
      </w:tr>
      <w:tr w:rsidR="00B03F7B" w:rsidRPr="00B03F7B" w:rsidTr="004C2354">
        <w:trPr>
          <w:trHeight w:val="265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3F7B" w:rsidRPr="00B03F7B" w:rsidTr="004C2354">
        <w:trPr>
          <w:trHeight w:val="239"/>
          <w:jc w:val="center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182 1 01 0200001 0000 110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25085,0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 xml:space="preserve">25964,2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25627,8</w:t>
            </w:r>
          </w:p>
        </w:tc>
      </w:tr>
      <w:tr w:rsidR="00B03F7B" w:rsidRPr="00B03F7B" w:rsidTr="004C2354">
        <w:trPr>
          <w:trHeight w:val="286"/>
          <w:jc w:val="center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3F7B" w:rsidRPr="00B03F7B" w:rsidTr="004C2354">
        <w:trPr>
          <w:trHeight w:val="1629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19985,0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20864,2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20527,8</w:t>
            </w:r>
          </w:p>
        </w:tc>
      </w:tr>
      <w:tr w:rsidR="00B03F7B" w:rsidRPr="00B03F7B" w:rsidTr="004C2354">
        <w:trPr>
          <w:trHeight w:val="2173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03F7B" w:rsidRPr="00B03F7B" w:rsidTr="004C2354">
        <w:trPr>
          <w:trHeight w:val="562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182 1 01 0203001 0000 110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B03F7B" w:rsidRPr="00B03F7B" w:rsidTr="004C2354">
        <w:trPr>
          <w:trHeight w:val="562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182 101 0208001 0000 110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4000,0</w:t>
            </w:r>
          </w:p>
        </w:tc>
      </w:tr>
      <w:tr w:rsidR="00B03F7B" w:rsidRPr="00B03F7B" w:rsidTr="004C2354">
        <w:trPr>
          <w:trHeight w:val="236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900 202 0000000 0000 000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3F7B" w:rsidRPr="00B03F7B" w:rsidTr="004C2354">
        <w:trPr>
          <w:trHeight w:val="88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900 202 0000000 0000 150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3F7B" w:rsidRPr="00B03F7B" w:rsidTr="004C2354">
        <w:trPr>
          <w:trHeight w:val="562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900 2 02 4999903 0000 150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3F7B">
              <w:rPr>
                <w:rFonts w:ascii="Times New Roman" w:eastAsia="Times New Roman" w:hAnsi="Times New Roman" w:cs="Times New Roman"/>
                <w:lang w:eastAsia="en-US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F7B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3F7B" w:rsidRPr="00B03F7B" w:rsidTr="004C2354">
        <w:trPr>
          <w:trHeight w:val="424"/>
          <w:jc w:val="center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B03F7B" w:rsidRPr="00B03F7B" w:rsidRDefault="00B03F7B" w:rsidP="00B0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27485,0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25964,2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03F7B">
              <w:rPr>
                <w:rFonts w:ascii="Times New Roman" w:eastAsia="Times New Roman" w:hAnsi="Times New Roman" w:cs="Times New Roman"/>
                <w:b/>
              </w:rPr>
              <w:t>25627,8</w:t>
            </w:r>
          </w:p>
        </w:tc>
      </w:tr>
    </w:tbl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B03F7B" w:rsidRPr="00B03F7B" w:rsidTr="004C2354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2</w:t>
            </w:r>
          </w:p>
        </w:tc>
      </w:tr>
      <w:tr w:rsidR="00B03F7B" w:rsidRPr="00B03F7B" w:rsidTr="004C2354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B03F7B" w:rsidRPr="00B03F7B" w:rsidTr="004C2354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от 15 февраля 2023 г. №ЦА-01-05-03/11</w:t>
            </w:r>
          </w:p>
        </w:tc>
      </w:tr>
    </w:tbl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14B6" w:rsidRDefault="00F414B6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03F7B">
        <w:rPr>
          <w:rFonts w:ascii="Times New Roman" w:eastAsia="Calibri" w:hAnsi="Times New Roman" w:cs="Times New Roman"/>
          <w:b/>
          <w:lang w:eastAsia="en-US"/>
        </w:rPr>
        <w:t>Ведомственная структура расходов</w:t>
      </w:r>
    </w:p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03F7B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B03F7B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 на 2023 год</w:t>
      </w:r>
    </w:p>
    <w:tbl>
      <w:tblPr>
        <w:tblStyle w:val="1613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567"/>
        <w:gridCol w:w="567"/>
        <w:gridCol w:w="1417"/>
        <w:gridCol w:w="567"/>
        <w:gridCol w:w="1418"/>
      </w:tblGrid>
      <w:tr w:rsidR="00B03F7B" w:rsidRPr="00B03F7B" w:rsidTr="004C2354">
        <w:tc>
          <w:tcPr>
            <w:tcW w:w="4679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Наименование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ПР</w:t>
            </w:r>
          </w:p>
        </w:tc>
        <w:tc>
          <w:tcPr>
            <w:tcW w:w="1417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ЦСР</w:t>
            </w:r>
          </w:p>
        </w:tc>
        <w:tc>
          <w:tcPr>
            <w:tcW w:w="567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ВР</w:t>
            </w:r>
          </w:p>
        </w:tc>
        <w:tc>
          <w:tcPr>
            <w:tcW w:w="1418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Сумма тыс.руб.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21696,9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2595,0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А 01 00200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</w:p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 xml:space="preserve">  195,0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А 01 00200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195,0</w:t>
            </w:r>
          </w:p>
        </w:tc>
      </w:tr>
      <w:tr w:rsidR="00B03F7B" w:rsidRPr="00B03F7B" w:rsidTr="004C2354">
        <w:trPr>
          <w:trHeight w:val="486"/>
        </w:trPr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А 01 00200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</w:p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195,0</w:t>
            </w:r>
          </w:p>
        </w:tc>
      </w:tr>
      <w:tr w:rsidR="00B03F7B" w:rsidRPr="00B03F7B" w:rsidTr="004C2354">
        <w:trPr>
          <w:trHeight w:val="1269"/>
        </w:trPr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hideMark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  <w:hideMark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3</w:t>
            </w:r>
            <w:r w:rsidR="00F414B6">
              <w:rPr>
                <w:rFonts w:eastAsia="Calibri"/>
              </w:rPr>
              <w:t>3</w:t>
            </w:r>
            <w:r w:rsidRPr="00B03F7B">
              <w:rPr>
                <w:rFonts w:eastAsia="Calibri"/>
              </w:rPr>
              <w:t xml:space="preserve"> А 04 00100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hideMark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2400,0</w:t>
            </w:r>
          </w:p>
        </w:tc>
      </w:tr>
      <w:tr w:rsidR="00B03F7B" w:rsidRPr="00B03F7B" w:rsidTr="004C2354">
        <w:tc>
          <w:tcPr>
            <w:tcW w:w="4679" w:type="dxa"/>
            <w:hideMark/>
          </w:tcPr>
          <w:p w:rsidR="00B03F7B" w:rsidRPr="00B03F7B" w:rsidRDefault="00B03F7B" w:rsidP="00B03F7B">
            <w:pPr>
              <w:jc w:val="both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  <w:hideMark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3</w:t>
            </w:r>
            <w:r w:rsidR="00F414B6">
              <w:rPr>
                <w:rFonts w:eastAsia="Calibri"/>
              </w:rPr>
              <w:t>3</w:t>
            </w:r>
            <w:r w:rsidRPr="00B03F7B">
              <w:rPr>
                <w:rFonts w:eastAsia="Calibri"/>
              </w:rPr>
              <w:t xml:space="preserve"> А 04 00100</w:t>
            </w:r>
          </w:p>
        </w:tc>
        <w:tc>
          <w:tcPr>
            <w:tcW w:w="567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418" w:type="dxa"/>
            <w:hideMark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2400,0</w:t>
            </w:r>
          </w:p>
        </w:tc>
      </w:tr>
      <w:tr w:rsidR="00B03F7B" w:rsidRPr="00B03F7B" w:rsidTr="004C2354">
        <w:tc>
          <w:tcPr>
            <w:tcW w:w="4679" w:type="dxa"/>
            <w:hideMark/>
          </w:tcPr>
          <w:p w:rsidR="00B03F7B" w:rsidRPr="00B03F7B" w:rsidRDefault="00B03F7B" w:rsidP="00B03F7B">
            <w:pPr>
              <w:jc w:val="both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417" w:type="dxa"/>
            <w:hideMark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3</w:t>
            </w:r>
            <w:r w:rsidR="00F414B6">
              <w:rPr>
                <w:rFonts w:eastAsia="Calibri"/>
              </w:rPr>
              <w:t>3</w:t>
            </w:r>
            <w:r w:rsidRPr="00B03F7B">
              <w:rPr>
                <w:rFonts w:eastAsia="Calibri"/>
              </w:rPr>
              <w:t xml:space="preserve"> А 04 00100</w:t>
            </w:r>
          </w:p>
        </w:tc>
        <w:tc>
          <w:tcPr>
            <w:tcW w:w="567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418" w:type="dxa"/>
            <w:hideMark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2400,0</w:t>
            </w:r>
          </w:p>
        </w:tc>
      </w:tr>
      <w:tr w:rsidR="00B03F7B" w:rsidRPr="00B03F7B" w:rsidTr="004C2354">
        <w:tc>
          <w:tcPr>
            <w:tcW w:w="4679" w:type="dxa"/>
            <w:vAlign w:val="bottom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18922,6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5257,0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4959,0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4959,0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298,0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298,0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B03F7B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B03F7B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13199,6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12015,8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12015,8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1173,8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1173,8</w:t>
            </w:r>
          </w:p>
        </w:tc>
      </w:tr>
      <w:tr w:rsidR="00B03F7B" w:rsidRPr="00B03F7B" w:rsidTr="004C23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jc w:val="both"/>
              <w:rPr>
                <w:rFonts w:eastAsia="Calibri"/>
              </w:rPr>
            </w:pPr>
            <w:r w:rsidRPr="00B03F7B">
              <w:rPr>
                <w:rFonts w:eastAsia="Calibri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10,0</w:t>
            </w:r>
          </w:p>
        </w:tc>
      </w:tr>
      <w:tr w:rsidR="00B03F7B" w:rsidRPr="00B03F7B" w:rsidTr="004C2354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jc w:val="both"/>
              <w:rPr>
                <w:rFonts w:eastAsia="Calibri"/>
              </w:rPr>
            </w:pPr>
            <w:r w:rsidRPr="00B03F7B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850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Г 01 01100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466,0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Г 01 01100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466,0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Г 01 01100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466,0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Резервные фонды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jc w:val="both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 А 01 00000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 А 01 00000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 А 01 00000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870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00400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679" w:type="dxa"/>
            <w:vAlign w:val="bottom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00400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00400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850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B03F7B">
        <w:tc>
          <w:tcPr>
            <w:tcW w:w="467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B03F7B">
        <w:tc>
          <w:tcPr>
            <w:tcW w:w="467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B03F7B">
        <w:tc>
          <w:tcPr>
            <w:tcW w:w="467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B03F7B">
        <w:trPr>
          <w:trHeight w:val="64"/>
        </w:trPr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B03F7B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B03F7B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rPr>
          <w:trHeight w:val="330"/>
        </w:trPr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1170,8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500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01500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540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530,8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01800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530,8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Социальное обеспечение и иные выплаты </w:t>
            </w:r>
            <w:r w:rsidRPr="00B03F7B">
              <w:rPr>
                <w:rFonts w:eastAsia="Calibri"/>
                <w:color w:val="000000"/>
              </w:rPr>
              <w:lastRenderedPageBreak/>
              <w:t>населению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01800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530,8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01800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530,8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1141,0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679" w:type="dxa"/>
            <w:vAlign w:val="bottom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850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4679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B03F7B" w:rsidRPr="00B03F7B" w:rsidRDefault="00B03F7B" w:rsidP="00F414B6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41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567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418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8506" w:type="dxa"/>
            <w:gridSpan w:val="6"/>
          </w:tcPr>
          <w:p w:rsidR="00B03F7B" w:rsidRPr="00B03F7B" w:rsidRDefault="00B03F7B" w:rsidP="00B03F7B">
            <w:pPr>
              <w:rPr>
                <w:rFonts w:eastAsia="Calibri"/>
                <w:b/>
              </w:rPr>
            </w:pPr>
            <w:r w:rsidRPr="00B03F7B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418" w:type="dxa"/>
            <w:vAlign w:val="center"/>
          </w:tcPr>
          <w:p w:rsidR="00B03F7B" w:rsidRPr="00B03F7B" w:rsidRDefault="00B03F7B" w:rsidP="00B03F7B">
            <w:pPr>
              <w:jc w:val="right"/>
              <w:rPr>
                <w:rFonts w:eastAsia="Calibri"/>
                <w:b/>
              </w:rPr>
            </w:pPr>
            <w:r w:rsidRPr="00B03F7B">
              <w:rPr>
                <w:rFonts w:eastAsia="Calibri"/>
                <w:b/>
              </w:rPr>
              <w:t xml:space="preserve"> 27485,0</w:t>
            </w:r>
          </w:p>
        </w:tc>
      </w:tr>
    </w:tbl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B03F7B" w:rsidRPr="00B03F7B" w:rsidTr="004C2354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3</w:t>
            </w:r>
          </w:p>
        </w:tc>
      </w:tr>
      <w:tr w:rsidR="00B03F7B" w:rsidRPr="00B03F7B" w:rsidTr="004C2354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B03F7B" w:rsidRPr="00B03F7B" w:rsidTr="004C2354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B03F7B" w:rsidRPr="00B03F7B" w:rsidRDefault="00B03F7B" w:rsidP="00B03F7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3F7B">
              <w:rPr>
                <w:rFonts w:ascii="Times New Roman" w:eastAsia="Times New Roman" w:hAnsi="Times New Roman" w:cs="Times New Roman"/>
                <w:bCs/>
                <w:color w:val="000000"/>
              </w:rPr>
              <w:t>от 15 февраля 2023 г. №ЦА-01-05-03/11</w:t>
            </w:r>
          </w:p>
        </w:tc>
      </w:tr>
    </w:tbl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414B6" w:rsidRDefault="00F414B6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414B6" w:rsidRDefault="00F414B6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03F7B">
        <w:rPr>
          <w:rFonts w:ascii="Times New Roman" w:eastAsia="Calibri" w:hAnsi="Times New Roman" w:cs="Times New Roman"/>
          <w:b/>
          <w:lang w:eastAsia="en-US"/>
        </w:rPr>
        <w:t xml:space="preserve">Распределение бюджетных ассигнований по разделам, подразделам, целевым статьям, группам </w:t>
      </w:r>
      <w:r w:rsidRPr="00B03F7B">
        <w:rPr>
          <w:rFonts w:ascii="Times New Roman" w:eastAsia="Calibri" w:hAnsi="Times New Roman" w:cs="Times New Roman"/>
          <w:i/>
          <w:lang w:eastAsia="en-US"/>
        </w:rPr>
        <w:t>(группам и подгруппам)</w:t>
      </w:r>
      <w:r w:rsidRPr="00B03F7B">
        <w:rPr>
          <w:rFonts w:ascii="Times New Roman" w:eastAsia="Calibri" w:hAnsi="Times New Roman" w:cs="Times New Roman"/>
          <w:b/>
          <w:lang w:eastAsia="en-US"/>
        </w:rPr>
        <w:t xml:space="preserve"> видов расходов классификации расходов бюджета </w:t>
      </w:r>
    </w:p>
    <w:p w:rsidR="00B03F7B" w:rsidRPr="00B03F7B" w:rsidRDefault="00B03F7B" w:rsidP="00B0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03F7B">
        <w:rPr>
          <w:rFonts w:ascii="Times New Roman" w:eastAsia="Calibri" w:hAnsi="Times New Roman" w:cs="Times New Roman"/>
          <w:b/>
          <w:lang w:eastAsia="en-US"/>
        </w:rPr>
        <w:t>муниципального округа Царицыно на 2023 год</w:t>
      </w:r>
    </w:p>
    <w:tbl>
      <w:tblPr>
        <w:tblStyle w:val="1613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4"/>
        <w:gridCol w:w="879"/>
        <w:gridCol w:w="709"/>
        <w:gridCol w:w="1559"/>
        <w:gridCol w:w="709"/>
        <w:gridCol w:w="1134"/>
      </w:tblGrid>
      <w:tr w:rsidR="00B03F7B" w:rsidRPr="00B03F7B" w:rsidTr="004C2354">
        <w:tc>
          <w:tcPr>
            <w:tcW w:w="4934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Наименование</w:t>
            </w:r>
          </w:p>
        </w:tc>
        <w:tc>
          <w:tcPr>
            <w:tcW w:w="879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Рз</w:t>
            </w:r>
          </w:p>
        </w:tc>
        <w:tc>
          <w:tcPr>
            <w:tcW w:w="709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ПР</w:t>
            </w:r>
          </w:p>
        </w:tc>
        <w:tc>
          <w:tcPr>
            <w:tcW w:w="1559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ВР</w:t>
            </w:r>
          </w:p>
        </w:tc>
        <w:tc>
          <w:tcPr>
            <w:tcW w:w="1134" w:type="dxa"/>
            <w:vAlign w:val="center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Сумма тыс.руб.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ОБЩЕГОСУДАРСТВЕННЫЕ ВОПРОСЫ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21696,9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2595,0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</w:p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 xml:space="preserve">  195,0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195,0</w:t>
            </w:r>
          </w:p>
        </w:tc>
      </w:tr>
      <w:tr w:rsidR="00B03F7B" w:rsidRPr="00B03F7B" w:rsidTr="004C2354">
        <w:trPr>
          <w:trHeight w:val="486"/>
        </w:trPr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</w:p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195,0</w:t>
            </w:r>
          </w:p>
        </w:tc>
      </w:tr>
      <w:tr w:rsidR="00B03F7B" w:rsidRPr="00B03F7B" w:rsidTr="004C2354">
        <w:trPr>
          <w:trHeight w:val="1269"/>
        </w:trPr>
        <w:tc>
          <w:tcPr>
            <w:tcW w:w="4934" w:type="dxa"/>
          </w:tcPr>
          <w:p w:rsidR="00B03F7B" w:rsidRPr="00B03F7B" w:rsidRDefault="00B03F7B" w:rsidP="00F414B6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7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</w:t>
            </w:r>
            <w:r w:rsidR="00F414B6">
              <w:rPr>
                <w:rFonts w:eastAsia="Calibri"/>
              </w:rPr>
              <w:t>3</w:t>
            </w:r>
            <w:r w:rsidRPr="00B03F7B">
              <w:rPr>
                <w:rFonts w:eastAsia="Calibri"/>
              </w:rPr>
              <w:t xml:space="preserve"> А 04 00100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hideMark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2400,0</w:t>
            </w:r>
          </w:p>
        </w:tc>
      </w:tr>
      <w:tr w:rsidR="00B03F7B" w:rsidRPr="00B03F7B" w:rsidTr="004C2354">
        <w:tc>
          <w:tcPr>
            <w:tcW w:w="4934" w:type="dxa"/>
            <w:hideMark/>
          </w:tcPr>
          <w:p w:rsidR="00B03F7B" w:rsidRPr="00B03F7B" w:rsidRDefault="00B03F7B" w:rsidP="00B03F7B">
            <w:pPr>
              <w:jc w:val="both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7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</w:t>
            </w:r>
            <w:r w:rsidR="00F414B6">
              <w:rPr>
                <w:rFonts w:eastAsia="Calibri"/>
              </w:rPr>
              <w:t>3</w:t>
            </w:r>
            <w:r w:rsidRPr="00B03F7B">
              <w:rPr>
                <w:rFonts w:eastAsia="Calibri"/>
              </w:rPr>
              <w:t xml:space="preserve"> А 04 00100</w:t>
            </w:r>
          </w:p>
        </w:tc>
        <w:tc>
          <w:tcPr>
            <w:tcW w:w="709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134" w:type="dxa"/>
            <w:hideMark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2400,0</w:t>
            </w:r>
          </w:p>
        </w:tc>
      </w:tr>
      <w:tr w:rsidR="00B03F7B" w:rsidRPr="00B03F7B" w:rsidTr="004C2354">
        <w:tc>
          <w:tcPr>
            <w:tcW w:w="4934" w:type="dxa"/>
            <w:hideMark/>
          </w:tcPr>
          <w:p w:rsidR="00B03F7B" w:rsidRPr="00B03F7B" w:rsidRDefault="00B03F7B" w:rsidP="00B03F7B">
            <w:pPr>
              <w:jc w:val="both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Специальные расходы</w:t>
            </w:r>
          </w:p>
        </w:tc>
        <w:tc>
          <w:tcPr>
            <w:tcW w:w="87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</w:t>
            </w:r>
            <w:r w:rsidR="00F414B6">
              <w:rPr>
                <w:rFonts w:eastAsia="Calibri"/>
              </w:rPr>
              <w:t>3</w:t>
            </w:r>
            <w:r w:rsidRPr="00B03F7B">
              <w:rPr>
                <w:rFonts w:eastAsia="Calibri"/>
              </w:rPr>
              <w:t xml:space="preserve"> А 04 00100</w:t>
            </w:r>
          </w:p>
        </w:tc>
        <w:tc>
          <w:tcPr>
            <w:tcW w:w="709" w:type="dxa"/>
            <w:hideMark/>
          </w:tcPr>
          <w:p w:rsidR="00B03F7B" w:rsidRPr="00B03F7B" w:rsidRDefault="00B03F7B" w:rsidP="00B03F7B">
            <w:pPr>
              <w:jc w:val="center"/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134" w:type="dxa"/>
            <w:hideMark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2400,0</w:t>
            </w:r>
          </w:p>
        </w:tc>
      </w:tr>
      <w:tr w:rsidR="00B03F7B" w:rsidRPr="00B03F7B" w:rsidTr="004C2354">
        <w:tc>
          <w:tcPr>
            <w:tcW w:w="4934" w:type="dxa"/>
            <w:vAlign w:val="bottom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18922,6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5257,0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F414B6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4959,0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4959,0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298,0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298,0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B03F7B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B03F7B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13199,6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12015,8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12015,8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1173,8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1173,8</w:t>
            </w:r>
          </w:p>
        </w:tc>
      </w:tr>
      <w:tr w:rsidR="00B03F7B" w:rsidRPr="00B03F7B" w:rsidTr="004C2354"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jc w:val="both"/>
              <w:rPr>
                <w:rFonts w:eastAsia="Calibri"/>
              </w:rPr>
            </w:pPr>
            <w:r w:rsidRPr="00B03F7B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10,0</w:t>
            </w:r>
          </w:p>
        </w:tc>
      </w:tr>
      <w:tr w:rsidR="00B03F7B" w:rsidRPr="00B03F7B" w:rsidTr="004C2354"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jc w:val="both"/>
              <w:rPr>
                <w:rFonts w:eastAsia="Calibri"/>
              </w:rPr>
            </w:pPr>
            <w:r w:rsidRPr="00B03F7B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850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466,0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466,0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466,0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Резервные фонды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7B" w:rsidRPr="00B03F7B" w:rsidRDefault="00B03F7B" w:rsidP="00B03F7B">
            <w:pPr>
              <w:jc w:val="both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870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934" w:type="dxa"/>
            <w:vAlign w:val="bottom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850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129,3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03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7B" w:rsidRPr="00B03F7B" w:rsidRDefault="00B03F7B" w:rsidP="00B03F7B">
            <w:pPr>
              <w:snapToGrid w:val="0"/>
              <w:jc w:val="center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870,0</w:t>
            </w:r>
          </w:p>
        </w:tc>
      </w:tr>
      <w:tr w:rsidR="00B03F7B" w:rsidRPr="00B03F7B" w:rsidTr="004C2354">
        <w:trPr>
          <w:trHeight w:val="64"/>
        </w:trPr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07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05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50,0</w:t>
            </w:r>
          </w:p>
        </w:tc>
      </w:tr>
      <w:tr w:rsidR="00B03F7B" w:rsidRPr="00B03F7B" w:rsidTr="004C2354">
        <w:trPr>
          <w:trHeight w:val="330"/>
        </w:trPr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КУЛЬТУРА, КИНЕМАТОГРАФИЯ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08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2556,3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СОЦИАЛЬНАЯ ПОЛИТИКА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1170,8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500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01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540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640,0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530,8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530,8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530,8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06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320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Times New Roman"/>
              </w:rPr>
            </w:pPr>
            <w:r w:rsidRPr="00B03F7B">
              <w:rPr>
                <w:rFonts w:eastAsia="Times New Roman"/>
              </w:rPr>
              <w:t>530,8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СРЕДСТВА МАССОВОЙ ИНФОРМАЦИИ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1141,0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 xml:space="preserve">Иные закупки товаров, работ и услуг для обеспечения </w:t>
            </w:r>
            <w:r w:rsidRPr="00B03F7B">
              <w:rPr>
                <w:rFonts w:eastAsia="Calibri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lastRenderedPageBreak/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934" w:type="dxa"/>
            <w:vAlign w:val="bottom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02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850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40,0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200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4934" w:type="dxa"/>
          </w:tcPr>
          <w:p w:rsidR="00B03F7B" w:rsidRPr="00B03F7B" w:rsidRDefault="00B03F7B" w:rsidP="00B03F7B">
            <w:pPr>
              <w:jc w:val="both"/>
              <w:rPr>
                <w:rFonts w:eastAsia="Calibri"/>
                <w:color w:val="000000"/>
              </w:rPr>
            </w:pPr>
            <w:r w:rsidRPr="00B03F7B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04</w:t>
            </w:r>
          </w:p>
        </w:tc>
        <w:tc>
          <w:tcPr>
            <w:tcW w:w="155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B03F7B" w:rsidRPr="00B03F7B" w:rsidRDefault="00B03F7B" w:rsidP="00B03F7B">
            <w:pPr>
              <w:rPr>
                <w:rFonts w:eastAsia="Calibri"/>
              </w:rPr>
            </w:pPr>
            <w:r w:rsidRPr="00B03F7B">
              <w:rPr>
                <w:rFonts w:eastAsia="Calibri"/>
              </w:rPr>
              <w:t>240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</w:rPr>
            </w:pPr>
            <w:r w:rsidRPr="00B03F7B">
              <w:rPr>
                <w:rFonts w:eastAsia="Calibri"/>
              </w:rPr>
              <w:t>1101,0</w:t>
            </w:r>
          </w:p>
        </w:tc>
      </w:tr>
      <w:tr w:rsidR="00B03F7B" w:rsidRPr="00B03F7B" w:rsidTr="004C2354">
        <w:tc>
          <w:tcPr>
            <w:tcW w:w="8790" w:type="dxa"/>
            <w:gridSpan w:val="5"/>
          </w:tcPr>
          <w:p w:rsidR="00B03F7B" w:rsidRPr="00B03F7B" w:rsidRDefault="00B03F7B" w:rsidP="00B03F7B">
            <w:pPr>
              <w:rPr>
                <w:rFonts w:eastAsia="Calibri"/>
                <w:b/>
              </w:rPr>
            </w:pPr>
            <w:r w:rsidRPr="00B03F7B">
              <w:rPr>
                <w:rFonts w:eastAsia="Calibri"/>
                <w:b/>
                <w:color w:val="000000"/>
              </w:rPr>
              <w:t xml:space="preserve">ИТОГО РАСХОДЫ </w:t>
            </w:r>
          </w:p>
        </w:tc>
        <w:tc>
          <w:tcPr>
            <w:tcW w:w="1134" w:type="dxa"/>
          </w:tcPr>
          <w:p w:rsidR="00B03F7B" w:rsidRPr="00B03F7B" w:rsidRDefault="00B03F7B" w:rsidP="00B03F7B">
            <w:pPr>
              <w:jc w:val="right"/>
              <w:rPr>
                <w:rFonts w:eastAsia="Calibri"/>
                <w:b/>
              </w:rPr>
            </w:pPr>
            <w:r w:rsidRPr="00B03F7B">
              <w:rPr>
                <w:rFonts w:eastAsia="Calibri"/>
                <w:b/>
              </w:rPr>
              <w:t>27485,0</w:t>
            </w:r>
          </w:p>
        </w:tc>
      </w:tr>
    </w:tbl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3F7B" w:rsidRPr="00B03F7B" w:rsidRDefault="00B03F7B" w:rsidP="00B0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3F7B" w:rsidRDefault="00B03F7B" w:rsidP="00B0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3F7B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94" w:rsidRDefault="00621494" w:rsidP="0007006C">
      <w:pPr>
        <w:spacing w:after="0" w:line="240" w:lineRule="auto"/>
      </w:pPr>
      <w:r>
        <w:separator/>
      </w:r>
    </w:p>
  </w:endnote>
  <w:endnote w:type="continuationSeparator" w:id="0">
    <w:p w:rsidR="00621494" w:rsidRDefault="0062149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94" w:rsidRDefault="00621494" w:rsidP="0007006C">
      <w:pPr>
        <w:spacing w:after="0" w:line="240" w:lineRule="auto"/>
      </w:pPr>
      <w:r>
        <w:separator/>
      </w:r>
    </w:p>
  </w:footnote>
  <w:footnote w:type="continuationSeparator" w:id="0">
    <w:p w:rsidR="00621494" w:rsidRDefault="0062149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0CA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CE2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494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487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5A6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94C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3F7B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14B6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8">
    <w:name w:val="Сетка таблицы8"/>
    <w:basedOn w:val="a1"/>
    <w:next w:val="ab"/>
    <w:uiPriority w:val="59"/>
    <w:rsid w:val="00B0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0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2">
    <w:name w:val="Сетка таблицы16132"/>
    <w:basedOn w:val="a1"/>
    <w:next w:val="ab"/>
    <w:uiPriority w:val="59"/>
    <w:rsid w:val="00B0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4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9814-CA75-45EA-AD63-0B8AE97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2023-02-16T05:39:00Z</cp:lastPrinted>
  <dcterms:created xsi:type="dcterms:W3CDTF">2013-10-11T06:16:00Z</dcterms:created>
  <dcterms:modified xsi:type="dcterms:W3CDTF">2023-02-17T08:45:00Z</dcterms:modified>
</cp:coreProperties>
</file>