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 w:rsidR="00ED43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:rsidR="00ED4379" w:rsidRDefault="00ED4379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ED4379" w:rsidRPr="00ED4379" w:rsidTr="00ED4379">
        <w:trPr>
          <w:trHeight w:val="1959"/>
        </w:trPr>
        <w:tc>
          <w:tcPr>
            <w:tcW w:w="5954" w:type="dxa"/>
            <w:shd w:val="clear" w:color="auto" w:fill="auto"/>
          </w:tcPr>
          <w:p w:rsidR="00ED4379" w:rsidRPr="00ED4379" w:rsidRDefault="00ED4379" w:rsidP="00ED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43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согласовании внесения изменений в Схему размещения сезонных (летних) кафе в части включения сезонного (летнего) кафе при стационарном предприятии общественного питания на территории муниципального округа Царицыно</w:t>
            </w:r>
          </w:p>
        </w:tc>
      </w:tr>
    </w:tbl>
    <w:p w:rsidR="00ED4379" w:rsidRPr="00ED4379" w:rsidRDefault="00ED4379" w:rsidP="00ED4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D4379" w:rsidRPr="00ED4379" w:rsidRDefault="00ED4379" w:rsidP="00ED4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4379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пунктом 2 </w:t>
      </w:r>
      <w:r w:rsidRPr="00ED4379">
        <w:rPr>
          <w:rFonts w:ascii="Times New Roman" w:eastAsia="Times New Roman" w:hAnsi="Times New Roman" w:cs="Times New Roman"/>
          <w:sz w:val="28"/>
          <w:szCs w:val="28"/>
        </w:rPr>
        <w:t xml:space="preserve">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           №102-ПП «О размещении сезонных (летних) кафе при стационарных предприятиях общественного питания», </w:t>
      </w:r>
      <w:r w:rsidRPr="00ED43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обращения заместителя </w:t>
      </w:r>
      <w:r w:rsidRPr="00ED4379">
        <w:rPr>
          <w:rFonts w:ascii="Times New Roman" w:eastAsia="Times New Roman" w:hAnsi="Times New Roman" w:cs="Times New Roman"/>
          <w:sz w:val="28"/>
          <w:szCs w:val="28"/>
        </w:rPr>
        <w:t xml:space="preserve">префекта Южного административного округа города Москвы от 19 августа </w:t>
      </w:r>
      <w:r w:rsidRPr="00ED4379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года  № 01-23-9643/4 </w:t>
      </w:r>
    </w:p>
    <w:p w:rsidR="00ED4379" w:rsidRPr="00ED4379" w:rsidRDefault="00ED4379" w:rsidP="00ED4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79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муниципального округа Царицыно решил</w:t>
      </w:r>
      <w:r w:rsidRPr="00ED4379">
        <w:rPr>
          <w:rFonts w:ascii="Times New Roman" w:eastAsia="Times New Roman" w:hAnsi="Times New Roman" w:cs="Times New Roman"/>
          <w:sz w:val="28"/>
          <w:szCs w:val="24"/>
        </w:rPr>
        <w:t>:</w:t>
      </w:r>
      <w:r w:rsidRPr="00ED4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379" w:rsidRPr="00ED4379" w:rsidRDefault="00ED4379" w:rsidP="00ED4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79">
        <w:rPr>
          <w:rFonts w:ascii="Times New Roman" w:eastAsia="Times New Roman" w:hAnsi="Times New Roman" w:cs="Times New Roman"/>
          <w:sz w:val="28"/>
          <w:szCs w:val="28"/>
        </w:rPr>
        <w:t xml:space="preserve">1. Согласовать проект изменения Схемы размещения сезонных                </w:t>
      </w:r>
      <w:proofErr w:type="gramStart"/>
      <w:r w:rsidRPr="00ED4379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ED4379">
        <w:rPr>
          <w:rFonts w:ascii="Times New Roman" w:eastAsia="Times New Roman" w:hAnsi="Times New Roman" w:cs="Times New Roman"/>
          <w:sz w:val="28"/>
          <w:szCs w:val="28"/>
        </w:rPr>
        <w:t>летних) кафе при стационарных предприятиях общественного питания на территории   муниципального округа Царицыно, в части</w:t>
      </w:r>
      <w:r w:rsidRPr="00ED4379">
        <w:t xml:space="preserve"> </w:t>
      </w:r>
      <w:r w:rsidRPr="00ED4379">
        <w:rPr>
          <w:rFonts w:ascii="Times New Roman" w:eastAsia="Times New Roman" w:hAnsi="Times New Roman" w:cs="Times New Roman"/>
          <w:sz w:val="28"/>
          <w:szCs w:val="28"/>
        </w:rPr>
        <w:t>включения сезонного (летнего) кафе при стационарном предприятии общественного питания                    АО «ТЕРЕМОК-ИНВЕСТ» по адресу: Кантемировская ул., д. 47 (приложение).</w:t>
      </w:r>
    </w:p>
    <w:p w:rsidR="00ED4379" w:rsidRPr="00ED4379" w:rsidRDefault="00ED4379" w:rsidP="00ED4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79">
        <w:rPr>
          <w:rFonts w:ascii="Times New Roman" w:eastAsia="Times New Roman" w:hAnsi="Times New Roman" w:cs="Times New Roman"/>
          <w:sz w:val="28"/>
          <w:szCs w:val="28"/>
        </w:rPr>
        <w:t>2. Направить копию настоящего решения в Департамент территориальных органов исполнительной власти города Москвы, Префектуру Южного административного округа города Москвы, управу района Царицыно города Москвы.</w:t>
      </w:r>
    </w:p>
    <w:p w:rsidR="00ED4379" w:rsidRPr="00ED4379" w:rsidRDefault="00ED4379" w:rsidP="00ED4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37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ED437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www.</w:t>
        </w:r>
        <w:r w:rsidRPr="00ED437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mcaricino</w:t>
        </w:r>
        <w:r w:rsidRPr="00ED437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.</w:t>
        </w:r>
        <w:proofErr w:type="spellStart"/>
        <w:r w:rsidRPr="00ED437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D437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D4379" w:rsidRDefault="00ED4379" w:rsidP="00ED4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79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Царицыно Д.В. </w:t>
      </w:r>
      <w:proofErr w:type="spellStart"/>
      <w:r w:rsidRPr="00ED4379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ED4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379" w:rsidRPr="00ED4379" w:rsidRDefault="00ED4379" w:rsidP="00ED43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379" w:rsidRDefault="00ED4379" w:rsidP="00ED4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37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округа Царицыно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4379">
        <w:rPr>
          <w:rFonts w:ascii="Times New Roman" w:eastAsia="Times New Roman" w:hAnsi="Times New Roman" w:cs="Times New Roman"/>
          <w:b/>
          <w:sz w:val="28"/>
          <w:szCs w:val="28"/>
        </w:rPr>
        <w:t>Д.В. Хлестов</w:t>
      </w:r>
    </w:p>
    <w:p w:rsidR="00ED4379" w:rsidRDefault="00ED4379" w:rsidP="00ED4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379" w:rsidRDefault="00ED4379" w:rsidP="00ED4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379" w:rsidRDefault="00ED4379" w:rsidP="00ED4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379" w:rsidRDefault="00ED4379" w:rsidP="00ED4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379" w:rsidRPr="00ED4379" w:rsidRDefault="00ED4379" w:rsidP="00ED4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4379" w:rsidRPr="00ED4379" w:rsidRDefault="00ED4379" w:rsidP="00ED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4379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:rsidR="00ED4379" w:rsidRPr="00ED4379" w:rsidRDefault="00ED4379" w:rsidP="00ED437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3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ED4379" w:rsidRPr="00ED4379" w:rsidRDefault="00ED4379" w:rsidP="00ED437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43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решению Совета депутатов муниципального         округа Царицыно </w:t>
      </w:r>
    </w:p>
    <w:p w:rsidR="00ED4379" w:rsidRPr="00ED4379" w:rsidRDefault="00ED4379" w:rsidP="00ED4379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D4379">
        <w:rPr>
          <w:rFonts w:ascii="Times New Roman" w:eastAsia="Calibri" w:hAnsi="Times New Roman" w:cs="Times New Roman"/>
          <w:sz w:val="24"/>
          <w:szCs w:val="24"/>
          <w:lang w:eastAsia="en-US"/>
        </w:rPr>
        <w:t>от 18 сентября 2024 г. №ЦА-01-05-11/05</w:t>
      </w:r>
    </w:p>
    <w:p w:rsidR="00ED4379" w:rsidRPr="00ED4379" w:rsidRDefault="00ED4379" w:rsidP="00ED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4379" w:rsidRDefault="00ED4379" w:rsidP="00ED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379" w:rsidRPr="00ED4379" w:rsidRDefault="00ED4379" w:rsidP="00ED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37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изменения Схемы размещения сезонных (летних) кафе                                                    при стационарных предприятиях общественного питания на территории   муниципального округа Царицыно </w:t>
      </w:r>
    </w:p>
    <w:p w:rsidR="00ED4379" w:rsidRPr="00ED4379" w:rsidRDefault="00ED4379" w:rsidP="00ED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69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2415"/>
        <w:gridCol w:w="2126"/>
        <w:gridCol w:w="1984"/>
        <w:gridCol w:w="1985"/>
        <w:gridCol w:w="1559"/>
      </w:tblGrid>
      <w:tr w:rsidR="00ED4379" w:rsidRPr="00ED4379" w:rsidTr="00CA2CD9">
        <w:tc>
          <w:tcPr>
            <w:tcW w:w="2415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126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Хозяйствующий объект</w:t>
            </w:r>
          </w:p>
        </w:tc>
        <w:tc>
          <w:tcPr>
            <w:tcW w:w="1984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559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размещения </w:t>
            </w:r>
            <w:proofErr w:type="spellStart"/>
            <w:r w:rsidRPr="00ED4379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ED43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D4379" w:rsidRPr="00ED4379" w:rsidTr="00CA2CD9">
        <w:tc>
          <w:tcPr>
            <w:tcW w:w="2415" w:type="dxa"/>
          </w:tcPr>
          <w:p w:rsidR="00ED4379" w:rsidRPr="00ED4379" w:rsidRDefault="00ED4379" w:rsidP="00ED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sz w:val="24"/>
                <w:szCs w:val="24"/>
              </w:rPr>
              <w:t>Сезонное кафе при стационарном предприятии</w:t>
            </w:r>
          </w:p>
          <w:p w:rsidR="00ED4379" w:rsidRPr="00ED4379" w:rsidRDefault="00ED4379" w:rsidP="00E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sz w:val="24"/>
                <w:szCs w:val="24"/>
              </w:rPr>
              <w:t>общественного питания</w:t>
            </w:r>
          </w:p>
          <w:p w:rsidR="00ED4379" w:rsidRPr="00ED4379" w:rsidRDefault="00ED4379" w:rsidP="00ED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sz w:val="24"/>
                <w:szCs w:val="24"/>
              </w:rPr>
              <w:t xml:space="preserve"> АО «ТЕРЕМОК-ИНВЕСТ»</w:t>
            </w:r>
          </w:p>
        </w:tc>
        <w:tc>
          <w:tcPr>
            <w:tcW w:w="1984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sz w:val="24"/>
                <w:szCs w:val="24"/>
              </w:rPr>
              <w:t>Кантемировская ул., д. 47</w:t>
            </w:r>
          </w:p>
        </w:tc>
        <w:tc>
          <w:tcPr>
            <w:tcW w:w="1985" w:type="dxa"/>
          </w:tcPr>
          <w:p w:rsidR="00ED4379" w:rsidRPr="00ED4379" w:rsidRDefault="00ED4379" w:rsidP="00ED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559" w:type="dxa"/>
          </w:tcPr>
          <w:p w:rsidR="00ED4379" w:rsidRPr="00ED4379" w:rsidRDefault="00ED4379" w:rsidP="00E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79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</w:tbl>
    <w:p w:rsidR="00ED4379" w:rsidRPr="00ED4379" w:rsidRDefault="00ED4379" w:rsidP="00ED4379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ED4379" w:rsidRPr="00ED4379" w:rsidRDefault="00ED4379" w:rsidP="00ED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4379" w:rsidRPr="00ED4379" w:rsidRDefault="00ED4379" w:rsidP="00ED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D4379" w:rsidRDefault="00ED4379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ED4379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AC3862"/>
    <w:rsid w:val="00B64272"/>
    <w:rsid w:val="00B7451E"/>
    <w:rsid w:val="00BE5664"/>
    <w:rsid w:val="00C65682"/>
    <w:rsid w:val="00C73170"/>
    <w:rsid w:val="00D15545"/>
    <w:rsid w:val="00D56072"/>
    <w:rsid w:val="00DA4ABA"/>
    <w:rsid w:val="00E36C8E"/>
    <w:rsid w:val="00EC1496"/>
    <w:rsid w:val="00ED4379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34</cp:revision>
  <cp:lastPrinted>2023-09-21T06:21:00Z</cp:lastPrinted>
  <dcterms:created xsi:type="dcterms:W3CDTF">2017-02-02T06:14:00Z</dcterms:created>
  <dcterms:modified xsi:type="dcterms:W3CDTF">2024-09-18T07:33:00Z</dcterms:modified>
</cp:coreProperties>
</file>