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502FF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82BD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F82BD5" w:rsidRPr="00F82BD5" w:rsidRDefault="00F82BD5" w:rsidP="00F82BD5">
      <w:pPr>
        <w:ind w:right="4819"/>
        <w:jc w:val="both"/>
        <w:rPr>
          <w:rFonts w:ascii="Calibri" w:eastAsia="Times New Roman" w:hAnsi="Calibri" w:cs="Times New Roman"/>
          <w:b/>
        </w:rPr>
      </w:pPr>
      <w:r w:rsidRPr="00F82BD5">
        <w:rPr>
          <w:rFonts w:ascii="Times New Roman" w:eastAsia="Times New Roman" w:hAnsi="Times New Roman" w:cs="Times New Roman"/>
          <w:b/>
          <w:sz w:val="28"/>
          <w:szCs w:val="28"/>
        </w:rPr>
        <w:t>О проведении мониторинга ярмарки выходного дня в 2015 году</w:t>
      </w:r>
    </w:p>
    <w:p w:rsidR="00F82BD5" w:rsidRPr="00F82BD5" w:rsidRDefault="00F82BD5" w:rsidP="00F82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F82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                    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proofErr w:type="gramEnd"/>
    </w:p>
    <w:p w:rsidR="00F82BD5" w:rsidRPr="00F82BD5" w:rsidRDefault="00F82BD5" w:rsidP="00F82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82BD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Совет депутатов муниципального округа Царицыно решил</w:t>
      </w:r>
      <w:r w:rsidRPr="00F82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F82BD5" w:rsidRPr="00F82BD5" w:rsidRDefault="00F82BD5" w:rsidP="00F82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82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Для проведения мониторинга ярмарки выходного дня создать рабочие группы (Приложение). </w:t>
      </w:r>
    </w:p>
    <w:p w:rsidR="00F82BD5" w:rsidRPr="00F82BD5" w:rsidRDefault="00F82BD5" w:rsidP="00F82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82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Мониторинг ярмарки выходного дня проводить ежемесячно каждую вторую пятницу. В случае поступления в Совет депутатов обращения по вопросам работы ярмарки, мониторинг проводить в ближайшие выходные дни. </w:t>
      </w:r>
    </w:p>
    <w:p w:rsidR="00F82BD5" w:rsidRPr="00F82BD5" w:rsidRDefault="00F82BD5" w:rsidP="00F82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82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Рабочей группе направлять результаты мониторинга главе муниципального округа в течение 3 рабочих дней. </w:t>
      </w:r>
    </w:p>
    <w:p w:rsidR="00F82BD5" w:rsidRPr="00F82BD5" w:rsidRDefault="00F82BD5" w:rsidP="00F82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82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Москвы, в течение 3 дней со дня его принятия. </w:t>
      </w:r>
    </w:p>
    <w:p w:rsidR="00F82BD5" w:rsidRPr="00F82BD5" w:rsidRDefault="00F82BD5" w:rsidP="00F82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Опубликовать настоящее решение в бюллетене «Московский муниципальный вестник» и </w:t>
      </w:r>
      <w:r w:rsidRPr="00F82BD5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муниципального округа Царицыно в информационно-телекоммуникационной сети Интернет.</w:t>
      </w:r>
    </w:p>
    <w:p w:rsidR="00F82BD5" w:rsidRPr="00F82BD5" w:rsidRDefault="00F82BD5" w:rsidP="00F82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82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 </w:t>
      </w:r>
      <w:proofErr w:type="gramStart"/>
      <w:r w:rsidRPr="00F82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F82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выполнением настоящего решения возложить на главу муниципального округа Царицыно В.С. Козлова. </w:t>
      </w:r>
    </w:p>
    <w:p w:rsidR="00F82BD5" w:rsidRPr="00F82BD5" w:rsidRDefault="00F82BD5" w:rsidP="00F82B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82BD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F82BD5" w:rsidRPr="00F82BD5" w:rsidRDefault="00F82BD5" w:rsidP="00F82B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82BD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Глава муниципального округа</w:t>
      </w:r>
    </w:p>
    <w:p w:rsidR="00F82BD5" w:rsidRPr="00F82BD5" w:rsidRDefault="00F82BD5" w:rsidP="00F82B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82BD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Царицыно                                                                                           В.С. Козлов</w:t>
      </w:r>
    </w:p>
    <w:p w:rsidR="00F82BD5" w:rsidRDefault="00F82BD5" w:rsidP="00F82B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82BD5" w:rsidRDefault="00F82BD5" w:rsidP="00F82B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82BD5" w:rsidRDefault="00F82BD5" w:rsidP="00F82B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82BD5" w:rsidRPr="00F82BD5" w:rsidRDefault="00F82BD5" w:rsidP="00F82B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F82BD5" w:rsidRPr="00F82BD5" w:rsidRDefault="00F82BD5" w:rsidP="00F82B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82BD5" w:rsidRPr="00F82BD5" w:rsidRDefault="00F82BD5" w:rsidP="00F82B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82BD5" w:rsidRPr="00F82BD5" w:rsidRDefault="00F82BD5" w:rsidP="00F82BD5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F82BD5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F82BD5" w:rsidRPr="00F82BD5" w:rsidRDefault="00F82BD5" w:rsidP="00F82BD5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F82BD5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2BD5" w:rsidRPr="00F82BD5" w:rsidRDefault="00F82BD5" w:rsidP="00F82BD5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F82BD5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F82BD5" w:rsidRPr="00F82BD5" w:rsidRDefault="00F82BD5" w:rsidP="00F82BD5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F82BD5">
        <w:rPr>
          <w:rFonts w:ascii="Times New Roman" w:eastAsia="Times New Roman" w:hAnsi="Times New Roman" w:cs="Times New Roman"/>
          <w:sz w:val="20"/>
          <w:szCs w:val="20"/>
        </w:rPr>
        <w:t>от 9 апреля 2015 года №ЦА-01-05-06/8</w:t>
      </w:r>
    </w:p>
    <w:p w:rsidR="00F82BD5" w:rsidRPr="00F82BD5" w:rsidRDefault="00F82BD5" w:rsidP="00F8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82BD5" w:rsidRPr="00F82BD5" w:rsidRDefault="00F82BD5" w:rsidP="00F8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82BD5" w:rsidRPr="00F82BD5" w:rsidRDefault="00F82BD5" w:rsidP="00F8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BD5" w:rsidRPr="00F82BD5" w:rsidRDefault="00F82BD5" w:rsidP="00F8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BD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Рабочие группы для проведения мониторинга</w:t>
      </w:r>
    </w:p>
    <w:p w:rsidR="00F82BD5" w:rsidRPr="00F82BD5" w:rsidRDefault="00F82BD5" w:rsidP="00F8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B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ярмарки выходного дня в 2015 году</w:t>
      </w:r>
    </w:p>
    <w:p w:rsidR="00F82BD5" w:rsidRPr="00F82BD5" w:rsidRDefault="00F82BD5" w:rsidP="00F8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384"/>
        <w:gridCol w:w="3260"/>
        <w:gridCol w:w="2500"/>
        <w:gridCol w:w="2462"/>
      </w:tblGrid>
      <w:tr w:rsidR="00F82BD5" w:rsidRPr="00F82BD5" w:rsidTr="002302CD">
        <w:tc>
          <w:tcPr>
            <w:tcW w:w="1384" w:type="dxa"/>
          </w:tcPr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F82BD5">
              <w:rPr>
                <w:rFonts w:eastAsia="Times New Roman"/>
                <w:b/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3260" w:type="dxa"/>
          </w:tcPr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/>
                <w:bCs/>
                <w:sz w:val="28"/>
                <w:szCs w:val="28"/>
              </w:rPr>
              <w:t>АПРЕЛЬ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Лаврентьева О.О.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Родичева Т.В.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Перец А.В.</w:t>
            </w:r>
          </w:p>
        </w:tc>
        <w:tc>
          <w:tcPr>
            <w:tcW w:w="2500" w:type="dxa"/>
          </w:tcPr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/>
                <w:bCs/>
                <w:sz w:val="28"/>
                <w:szCs w:val="28"/>
              </w:rPr>
              <w:t>МАЙ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Майоров А.Н.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Черкасова З.П.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Козлов В.С</w:t>
            </w:r>
          </w:p>
        </w:tc>
        <w:tc>
          <w:tcPr>
            <w:tcW w:w="2462" w:type="dxa"/>
          </w:tcPr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/>
                <w:bCs/>
                <w:sz w:val="28"/>
                <w:szCs w:val="28"/>
              </w:rPr>
              <w:t>ИЮНЬ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Мирошина М.Г.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Буртник С.И.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Харченко О.И.</w:t>
            </w:r>
          </w:p>
        </w:tc>
      </w:tr>
      <w:tr w:rsidR="00F82BD5" w:rsidRPr="00F82BD5" w:rsidTr="002302CD">
        <w:tc>
          <w:tcPr>
            <w:tcW w:w="1384" w:type="dxa"/>
          </w:tcPr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F82BD5">
              <w:rPr>
                <w:rFonts w:eastAsia="Times New Roman"/>
                <w:b/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3260" w:type="dxa"/>
          </w:tcPr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/>
                <w:bCs/>
                <w:sz w:val="28"/>
                <w:szCs w:val="28"/>
              </w:rPr>
              <w:t>ИЮЛЬ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Старостина Л.А.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Воробьева Е.Л.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Перец А.В.</w:t>
            </w:r>
          </w:p>
        </w:tc>
        <w:tc>
          <w:tcPr>
            <w:tcW w:w="2500" w:type="dxa"/>
          </w:tcPr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/>
                <w:bCs/>
                <w:sz w:val="28"/>
                <w:szCs w:val="28"/>
              </w:rPr>
              <w:t>АВГУСТ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Лаврентьева О.О.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Родичева Т.В.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Козлов В.С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462" w:type="dxa"/>
          </w:tcPr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/>
                <w:bCs/>
                <w:sz w:val="28"/>
                <w:szCs w:val="28"/>
              </w:rPr>
              <w:t>СЕНТЯБРЬ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Мирошина М.Г.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Черкасова З.П.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Майоров А.Н.</w:t>
            </w:r>
          </w:p>
        </w:tc>
      </w:tr>
      <w:tr w:rsidR="00F82BD5" w:rsidRPr="00F82BD5" w:rsidTr="002302CD">
        <w:tc>
          <w:tcPr>
            <w:tcW w:w="1384" w:type="dxa"/>
          </w:tcPr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F82BD5">
              <w:rPr>
                <w:rFonts w:eastAsia="Times New Roman"/>
                <w:b/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3260" w:type="dxa"/>
          </w:tcPr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/>
                <w:bCs/>
                <w:sz w:val="28"/>
                <w:szCs w:val="28"/>
              </w:rPr>
              <w:t>ОКТЯБРЬ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Буртник С.И.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Харченко О.И.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Старостина Л.А.</w:t>
            </w:r>
          </w:p>
        </w:tc>
        <w:tc>
          <w:tcPr>
            <w:tcW w:w="2500" w:type="dxa"/>
          </w:tcPr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/>
                <w:bCs/>
                <w:sz w:val="28"/>
                <w:szCs w:val="28"/>
              </w:rPr>
              <w:t>НОЯБРЬ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Воробьева Е.Л.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Перец А.В.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Cs/>
                <w:sz w:val="28"/>
                <w:szCs w:val="28"/>
              </w:rPr>
              <w:t>Черкасова З.П.</w:t>
            </w:r>
          </w:p>
        </w:tc>
        <w:tc>
          <w:tcPr>
            <w:tcW w:w="2462" w:type="dxa"/>
          </w:tcPr>
          <w:p w:rsidR="00F82BD5" w:rsidRPr="00F82BD5" w:rsidRDefault="00F82BD5" w:rsidP="00F82B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82BD5">
              <w:rPr>
                <w:rFonts w:eastAsia="Times New Roman"/>
                <w:b/>
                <w:bCs/>
                <w:sz w:val="28"/>
                <w:szCs w:val="28"/>
              </w:rPr>
              <w:t>ДЕКАБРЬ</w:t>
            </w:r>
          </w:p>
          <w:p w:rsidR="00F82BD5" w:rsidRPr="00F82BD5" w:rsidRDefault="00F82BD5" w:rsidP="00F82BD5">
            <w:pPr>
              <w:rPr>
                <w:rFonts w:eastAsia="Times New Roman"/>
                <w:sz w:val="28"/>
                <w:szCs w:val="28"/>
              </w:rPr>
            </w:pPr>
          </w:p>
          <w:p w:rsidR="00F82BD5" w:rsidRPr="00F82BD5" w:rsidRDefault="00F82BD5" w:rsidP="00F82BD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82BD5">
              <w:rPr>
                <w:rFonts w:eastAsia="Times New Roman"/>
                <w:sz w:val="28"/>
                <w:szCs w:val="28"/>
              </w:rPr>
              <w:t>Мирошина М.Г. Буртник С.И.</w:t>
            </w:r>
          </w:p>
          <w:p w:rsidR="00F82BD5" w:rsidRPr="00F82BD5" w:rsidRDefault="00F82BD5" w:rsidP="00F82BD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82BD5">
              <w:rPr>
                <w:rFonts w:eastAsia="Times New Roman"/>
                <w:sz w:val="28"/>
                <w:szCs w:val="28"/>
              </w:rPr>
              <w:t>Лаврентьева О.О.</w:t>
            </w:r>
          </w:p>
        </w:tc>
      </w:tr>
    </w:tbl>
    <w:p w:rsidR="00F82BD5" w:rsidRPr="00F82BD5" w:rsidRDefault="00F82BD5" w:rsidP="00F8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BD5" w:rsidRPr="00F82BD5" w:rsidRDefault="00F82BD5" w:rsidP="00F8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BD5" w:rsidRPr="00F82BD5" w:rsidRDefault="00F82BD5" w:rsidP="00F8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BD5" w:rsidRPr="00F82BD5" w:rsidRDefault="00F82BD5" w:rsidP="00F82B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BD5" w:rsidRPr="00F82BD5" w:rsidRDefault="00F82BD5" w:rsidP="00F82B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BD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82BD5" w:rsidRPr="00F82BD5" w:rsidRDefault="00F82BD5" w:rsidP="00F82B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BD5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 В.С. Козлов</w:t>
      </w:r>
    </w:p>
    <w:p w:rsidR="00F82BD5" w:rsidRPr="00F82BD5" w:rsidRDefault="00F82BD5" w:rsidP="00F8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BD5" w:rsidRPr="00F82BD5" w:rsidRDefault="00F82BD5" w:rsidP="00F8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BD5" w:rsidRPr="00F82BD5" w:rsidRDefault="00F82BD5" w:rsidP="00F8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BD5" w:rsidRPr="00F82BD5" w:rsidRDefault="00F82BD5" w:rsidP="00F8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BD5" w:rsidRPr="00F82BD5" w:rsidRDefault="00F82BD5" w:rsidP="00F8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82BD5" w:rsidRPr="00F82BD5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2A" w:rsidRDefault="006A4A2A" w:rsidP="0007006C">
      <w:pPr>
        <w:spacing w:after="0" w:line="240" w:lineRule="auto"/>
      </w:pPr>
      <w:r>
        <w:separator/>
      </w:r>
    </w:p>
  </w:endnote>
  <w:endnote w:type="continuationSeparator" w:id="0">
    <w:p w:rsidR="006A4A2A" w:rsidRDefault="006A4A2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2A" w:rsidRDefault="006A4A2A" w:rsidP="0007006C">
      <w:pPr>
        <w:spacing w:after="0" w:line="240" w:lineRule="auto"/>
      </w:pPr>
      <w:r>
        <w:separator/>
      </w:r>
    </w:p>
  </w:footnote>
  <w:footnote w:type="continuationSeparator" w:id="0">
    <w:p w:rsidR="006A4A2A" w:rsidRDefault="006A4A2A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2FF4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6B3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A2A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BD5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515C6-2924-40DD-87AD-FCC737AD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2015-04-13T10:04:00Z</dcterms:modified>
</cp:coreProperties>
</file>