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86" w:rsidRDefault="00B26586" w:rsidP="00B26586">
      <w:pPr>
        <w:spacing w:after="0"/>
        <w:ind w:left="567" w:hanging="567"/>
        <w:jc w:val="right"/>
        <w:rPr>
          <w:szCs w:val="24"/>
        </w:rPr>
      </w:pPr>
      <w:r>
        <w:rPr>
          <w:szCs w:val="24"/>
        </w:rPr>
        <w:t>ПРОЕКТ</w:t>
      </w:r>
    </w:p>
    <w:p w:rsidR="00473A8B" w:rsidRPr="00F57586" w:rsidRDefault="00473A8B" w:rsidP="00FC239A">
      <w:pPr>
        <w:spacing w:after="0"/>
        <w:ind w:left="567" w:hanging="567"/>
        <w:jc w:val="center"/>
        <w:rPr>
          <w:szCs w:val="24"/>
        </w:rPr>
      </w:pPr>
      <w:r w:rsidRPr="00F57586">
        <w:rPr>
          <w:szCs w:val="24"/>
        </w:rPr>
        <w:t>П</w:t>
      </w:r>
      <w:r w:rsidR="00371D73">
        <w:rPr>
          <w:szCs w:val="24"/>
        </w:rPr>
        <w:t>О</w:t>
      </w:r>
      <w:r w:rsidRPr="00F57586">
        <w:rPr>
          <w:szCs w:val="24"/>
        </w:rPr>
        <w:t>ЛОЖЕНИЕ</w:t>
      </w:r>
    </w:p>
    <w:p w:rsidR="00473A8B" w:rsidRPr="00F57586" w:rsidRDefault="00473A8B" w:rsidP="00FC239A">
      <w:pPr>
        <w:spacing w:after="0"/>
        <w:ind w:left="567" w:hanging="567"/>
        <w:jc w:val="center"/>
        <w:rPr>
          <w:szCs w:val="24"/>
        </w:rPr>
      </w:pPr>
      <w:r w:rsidRPr="00F57586">
        <w:rPr>
          <w:szCs w:val="24"/>
        </w:rPr>
        <w:t xml:space="preserve">о Молодежной общественной палате </w:t>
      </w:r>
    </w:p>
    <w:p w:rsidR="00473A8B" w:rsidRPr="00F57586" w:rsidRDefault="00473A8B" w:rsidP="00FC239A">
      <w:pPr>
        <w:spacing w:after="0"/>
        <w:ind w:left="567" w:hanging="567"/>
        <w:jc w:val="center"/>
        <w:rPr>
          <w:szCs w:val="24"/>
        </w:rPr>
      </w:pPr>
      <w:r w:rsidRPr="00F57586">
        <w:rPr>
          <w:szCs w:val="24"/>
        </w:rPr>
        <w:t xml:space="preserve">при Совете депутатов муниципального округа </w:t>
      </w:r>
      <w:r w:rsidR="00777C05">
        <w:rPr>
          <w:szCs w:val="24"/>
        </w:rPr>
        <w:t>Царицыно</w:t>
      </w:r>
      <w:r w:rsidRPr="00F57586">
        <w:rPr>
          <w:szCs w:val="24"/>
        </w:rPr>
        <w:t xml:space="preserve"> в городе Москве.</w:t>
      </w:r>
    </w:p>
    <w:p w:rsidR="00473A8B" w:rsidRPr="00F57586" w:rsidRDefault="00473A8B" w:rsidP="00FC239A">
      <w:pPr>
        <w:spacing w:after="0"/>
        <w:ind w:left="567" w:hanging="567"/>
        <w:jc w:val="center"/>
        <w:rPr>
          <w:szCs w:val="24"/>
        </w:rPr>
      </w:pPr>
    </w:p>
    <w:p w:rsidR="00473A8B" w:rsidRPr="000E7F5A" w:rsidRDefault="00473A8B" w:rsidP="000E7F5A">
      <w:pPr>
        <w:spacing w:after="0"/>
        <w:ind w:left="567" w:hanging="567"/>
        <w:jc w:val="center"/>
        <w:rPr>
          <w:b/>
          <w:szCs w:val="24"/>
        </w:rPr>
      </w:pPr>
    </w:p>
    <w:p w:rsidR="00473A8B" w:rsidRPr="000E7F5A" w:rsidRDefault="00473A8B" w:rsidP="000E7F5A">
      <w:pPr>
        <w:pStyle w:val="1"/>
        <w:numPr>
          <w:ilvl w:val="0"/>
          <w:numId w:val="1"/>
        </w:numPr>
        <w:spacing w:after="0"/>
        <w:ind w:left="567" w:hanging="567"/>
        <w:jc w:val="center"/>
        <w:rPr>
          <w:b/>
          <w:szCs w:val="24"/>
        </w:rPr>
      </w:pPr>
      <w:r w:rsidRPr="000E7F5A">
        <w:rPr>
          <w:b/>
          <w:szCs w:val="24"/>
        </w:rPr>
        <w:t>Общие положения</w:t>
      </w:r>
    </w:p>
    <w:p w:rsidR="00473A8B" w:rsidRPr="00F57586" w:rsidRDefault="00473A8B" w:rsidP="000E7F5A">
      <w:pPr>
        <w:pStyle w:val="1"/>
        <w:numPr>
          <w:ilvl w:val="1"/>
          <w:numId w:val="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Молодежная общественная палата при Совете депутатов мун</w:t>
      </w:r>
      <w:bookmarkStart w:id="0" w:name="_GoBack"/>
      <w:bookmarkEnd w:id="0"/>
      <w:r w:rsidRPr="00F57586">
        <w:rPr>
          <w:szCs w:val="24"/>
        </w:rPr>
        <w:t>иципального округа в городе Москве   (далее – Молодежная палата) является постоянно действующим совещательно-консультативным органом с правом совещательного голоса, состоящим из представителей молодежи. Молодежная палата создается для содействия в деятельности Совету депутатов муниципального округа в сфере регулирования вопросов, связанных с реализацией молодежной политики, а так же учета мнения молодежи при реализации  различных управленческих решений на территории муниципального округа.</w:t>
      </w:r>
    </w:p>
    <w:p w:rsidR="00473A8B" w:rsidRPr="004F6EE7" w:rsidRDefault="00473A8B" w:rsidP="000E7F5A">
      <w:pPr>
        <w:pStyle w:val="1"/>
        <w:numPr>
          <w:ilvl w:val="1"/>
          <w:numId w:val="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Молодежная палата</w:t>
      </w:r>
      <w:r w:rsidR="004A130F">
        <w:rPr>
          <w:szCs w:val="24"/>
        </w:rPr>
        <w:t xml:space="preserve"> осуществляет свою деятельность на общественных началах, руководствуясь</w:t>
      </w:r>
      <w:r w:rsidRPr="00F57586">
        <w:rPr>
          <w:szCs w:val="24"/>
        </w:rPr>
        <w:t xml:space="preserve"> Конституцией Российской Федерации,</w:t>
      </w:r>
      <w:r w:rsidR="004A130F">
        <w:rPr>
          <w:szCs w:val="24"/>
        </w:rPr>
        <w:t xml:space="preserve"> законами и иными</w:t>
      </w:r>
      <w:r w:rsidRPr="00F57586">
        <w:rPr>
          <w:szCs w:val="24"/>
        </w:rPr>
        <w:t xml:space="preserve"> нормативно-правовыми актами Российской Федерации и города Москвы, Уставом муниципального округа,</w:t>
      </w:r>
      <w:r w:rsidR="00B23833">
        <w:rPr>
          <w:szCs w:val="24"/>
        </w:rPr>
        <w:t xml:space="preserve"> </w:t>
      </w:r>
      <w:r w:rsidR="00371D73" w:rsidRPr="004F6EE7">
        <w:rPr>
          <w:szCs w:val="24"/>
        </w:rPr>
        <w:t>Р</w:t>
      </w:r>
      <w:r w:rsidR="00B23833" w:rsidRPr="004F6EE7">
        <w:rPr>
          <w:szCs w:val="24"/>
        </w:rPr>
        <w:t>егламентом Молодежной палаты,</w:t>
      </w:r>
      <w:r w:rsidR="00371D73" w:rsidRPr="004F6EE7">
        <w:rPr>
          <w:szCs w:val="24"/>
        </w:rPr>
        <w:t xml:space="preserve"> а так</w:t>
      </w:r>
      <w:r w:rsidR="0065491D" w:rsidRPr="004F6EE7">
        <w:rPr>
          <w:szCs w:val="24"/>
        </w:rPr>
        <w:t xml:space="preserve"> </w:t>
      </w:r>
      <w:r w:rsidR="00371D73" w:rsidRPr="004F6EE7">
        <w:rPr>
          <w:szCs w:val="24"/>
        </w:rPr>
        <w:t>же</w:t>
      </w:r>
      <w:r w:rsidRPr="004F6EE7">
        <w:rPr>
          <w:szCs w:val="24"/>
        </w:rPr>
        <w:t xml:space="preserve"> настоящим Положением.</w:t>
      </w:r>
    </w:p>
    <w:p w:rsidR="00473A8B" w:rsidRDefault="00473A8B" w:rsidP="000E7F5A">
      <w:pPr>
        <w:pStyle w:val="1"/>
        <w:numPr>
          <w:ilvl w:val="1"/>
          <w:numId w:val="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Молодежная палата формируется на срок </w:t>
      </w:r>
      <w:proofErr w:type="gramStart"/>
      <w:r w:rsidRPr="00F57586">
        <w:rPr>
          <w:szCs w:val="24"/>
        </w:rPr>
        <w:t>полномочий очередного созыва депутатов Совета депутатов муниципального округа</w:t>
      </w:r>
      <w:proofErr w:type="gramEnd"/>
      <w:r w:rsidRPr="00F57586">
        <w:rPr>
          <w:szCs w:val="24"/>
        </w:rPr>
        <w:t xml:space="preserve"> в порядке, предусмотренном настоящим Положением.</w:t>
      </w: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</w:p>
    <w:p w:rsidR="00473A8B" w:rsidRPr="000E7F5A" w:rsidRDefault="00473A8B" w:rsidP="000E7F5A">
      <w:pPr>
        <w:pStyle w:val="1"/>
        <w:numPr>
          <w:ilvl w:val="0"/>
          <w:numId w:val="1"/>
        </w:numPr>
        <w:spacing w:after="0"/>
        <w:ind w:left="567" w:hanging="567"/>
        <w:jc w:val="center"/>
        <w:rPr>
          <w:b/>
          <w:szCs w:val="24"/>
        </w:rPr>
      </w:pPr>
      <w:r w:rsidRPr="000E7F5A">
        <w:rPr>
          <w:b/>
          <w:szCs w:val="24"/>
        </w:rPr>
        <w:t>Основные задачи и функции Молодежной палаты</w:t>
      </w: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>2.1. Задачами Молодежной  палаты являются:</w:t>
      </w:r>
    </w:p>
    <w:p w:rsidR="00473A8B" w:rsidRPr="00F57586" w:rsidRDefault="00473A8B" w:rsidP="000E7F5A">
      <w:pPr>
        <w:pStyle w:val="1"/>
        <w:numPr>
          <w:ilvl w:val="2"/>
          <w:numId w:val="8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Информирование Совета депутатов муниципального округа о позиции молодежи </w:t>
      </w:r>
      <w:r w:rsidR="004A130F">
        <w:rPr>
          <w:szCs w:val="24"/>
        </w:rPr>
        <w:t xml:space="preserve">муниципального </w:t>
      </w:r>
      <w:r w:rsidRPr="00F57586">
        <w:rPr>
          <w:szCs w:val="24"/>
        </w:rPr>
        <w:t xml:space="preserve">округа </w:t>
      </w:r>
      <w:r w:rsidR="00371D73">
        <w:rPr>
          <w:szCs w:val="24"/>
        </w:rPr>
        <w:t xml:space="preserve">по вопросам деятельности </w:t>
      </w:r>
      <w:r w:rsidRPr="00F57586">
        <w:rPr>
          <w:szCs w:val="24"/>
        </w:rPr>
        <w:t>Совета депутатов;</w:t>
      </w:r>
    </w:p>
    <w:p w:rsidR="00473A8B" w:rsidRPr="00F57586" w:rsidRDefault="00473A8B" w:rsidP="000E7F5A">
      <w:pPr>
        <w:pStyle w:val="1"/>
        <w:numPr>
          <w:ilvl w:val="2"/>
          <w:numId w:val="8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Вовлечение молодых граждан в общественную, социальную,</w:t>
      </w:r>
      <w:r w:rsidR="004F6EE7">
        <w:rPr>
          <w:szCs w:val="24"/>
        </w:rPr>
        <w:t xml:space="preserve"> культурную, </w:t>
      </w:r>
      <w:r w:rsidRPr="00F57586">
        <w:rPr>
          <w:szCs w:val="24"/>
        </w:rPr>
        <w:t xml:space="preserve"> политическую жизнь муниципального округа и города Москвы;</w:t>
      </w:r>
    </w:p>
    <w:p w:rsidR="00473A8B" w:rsidRPr="00F57586" w:rsidRDefault="00473A8B" w:rsidP="000E7F5A">
      <w:pPr>
        <w:pStyle w:val="1"/>
        <w:numPr>
          <w:ilvl w:val="2"/>
          <w:numId w:val="8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Поддержка социальной и общественной активности молодежи путем обсуждения молодежных инициатив и доведения их до сведения Совета депутатов;</w:t>
      </w:r>
    </w:p>
    <w:p w:rsidR="00473A8B" w:rsidRPr="00F57586" w:rsidRDefault="00473A8B" w:rsidP="000E7F5A">
      <w:pPr>
        <w:pStyle w:val="1"/>
        <w:numPr>
          <w:ilvl w:val="2"/>
          <w:numId w:val="8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Обеспечение взаимодействия молодежи с органами местного самоуправления и органами государственной власти города Москвы;</w:t>
      </w:r>
    </w:p>
    <w:p w:rsidR="00473A8B" w:rsidRPr="00F57586" w:rsidRDefault="00B23833" w:rsidP="000E7F5A">
      <w:pPr>
        <w:pStyle w:val="1"/>
        <w:numPr>
          <w:ilvl w:val="2"/>
          <w:numId w:val="8"/>
        </w:numPr>
        <w:spacing w:after="0"/>
        <w:ind w:left="567" w:hanging="567"/>
        <w:rPr>
          <w:szCs w:val="24"/>
        </w:rPr>
      </w:pPr>
      <w:r w:rsidRPr="004F6EE7">
        <w:rPr>
          <w:szCs w:val="24"/>
        </w:rPr>
        <w:t>Разработка собственных</w:t>
      </w:r>
      <w:r>
        <w:rPr>
          <w:szCs w:val="24"/>
        </w:rPr>
        <w:t xml:space="preserve"> инициатив</w:t>
      </w:r>
      <w:r w:rsidR="00473A8B" w:rsidRPr="00F57586">
        <w:rPr>
          <w:szCs w:val="24"/>
        </w:rPr>
        <w:t xml:space="preserve"> по совершенствованию молодежной политики на территории муниципального округа;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 Для реализации поставленных задач Молодежная палата осуществляет следующие функции: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2.2.1. Разрабатывает и выносит на обсуждение Совета депутатов муниципального округа предложения по совершенствованию молодежной политики на территории</w:t>
      </w:r>
      <w:r w:rsidR="00A25F75">
        <w:rPr>
          <w:szCs w:val="24"/>
        </w:rPr>
        <w:t xml:space="preserve"> муниципального</w:t>
      </w:r>
      <w:r w:rsidRPr="00F57586">
        <w:rPr>
          <w:szCs w:val="24"/>
        </w:rPr>
        <w:t xml:space="preserve"> округа;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2.2.2. Во взаимодействии с органами </w:t>
      </w:r>
      <w:r w:rsidR="00A25F75">
        <w:rPr>
          <w:szCs w:val="24"/>
        </w:rPr>
        <w:t xml:space="preserve">государственной </w:t>
      </w:r>
      <w:r w:rsidRPr="00F57586">
        <w:rPr>
          <w:szCs w:val="24"/>
        </w:rPr>
        <w:t>власти и</w:t>
      </w:r>
      <w:r w:rsidR="004A130F">
        <w:rPr>
          <w:szCs w:val="24"/>
        </w:rPr>
        <w:t xml:space="preserve"> органами</w:t>
      </w:r>
      <w:r w:rsidRPr="00F57586">
        <w:rPr>
          <w:szCs w:val="24"/>
        </w:rPr>
        <w:t xml:space="preserve"> местного самоуправления, объединениями граждан участвует в разработке нормативно-правовых актов, затрагивающих права и законные интересы молодежи;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lastRenderedPageBreak/>
        <w:t>2.2.3.Разрабатывает и реализует мероприятия, способствующие повышению общественной активности молодежи и вовлечению ее в общественную жизнь на территории муниципального округа;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2.2.4. С помощью опросов и мониторингов изучает мнение молодых граждан о деятельности органов государственной власти и местного самоуправления и направляет полученные результаты в соответствующие органы власти;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2.2.5. Проводит консультирование граждан по вопросам, относящимся к территории муниципального округа, поступающих в Интернет-приемную Общественной </w:t>
      </w:r>
      <w:r w:rsidR="002A5F00">
        <w:rPr>
          <w:szCs w:val="24"/>
        </w:rPr>
        <w:t>молодежной палаты города Москвы;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2.2.6. По результатам опросов, мониторингов, обращений граждан проводит общественную экспертизу выявленных п</w:t>
      </w:r>
      <w:r w:rsidR="00371D73">
        <w:rPr>
          <w:szCs w:val="24"/>
        </w:rPr>
        <w:t>роблем на основании П</w:t>
      </w:r>
      <w:r w:rsidRPr="00F57586">
        <w:rPr>
          <w:szCs w:val="24"/>
        </w:rPr>
        <w:t xml:space="preserve">оложения об </w:t>
      </w:r>
      <w:r w:rsidR="00371D73">
        <w:rPr>
          <w:szCs w:val="24"/>
        </w:rPr>
        <w:t>«</w:t>
      </w:r>
      <w:r w:rsidRPr="00F57586">
        <w:rPr>
          <w:szCs w:val="24"/>
        </w:rPr>
        <w:t>Общественной экспертизе Молодежной палаты</w:t>
      </w:r>
      <w:r w:rsidR="00371D73">
        <w:rPr>
          <w:szCs w:val="24"/>
        </w:rPr>
        <w:t>»</w:t>
      </w:r>
      <w:r w:rsidRPr="00F57586">
        <w:rPr>
          <w:szCs w:val="24"/>
        </w:rPr>
        <w:t xml:space="preserve">  и выносит ее результаты на обсуждение Совета депутатов;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2.2.7. Разрабатывает методические, информационные и другие материалы, способствующие вовлечению молодежи в социальную и общественно-политическую жизнь на территории муниципального округа;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2.2.8.Представляет инициативы молодежи в органах исполнительной, законодательной власти и в органах местного самоуправления;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2.2.9. 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</w:p>
    <w:p w:rsidR="00473A8B" w:rsidRPr="000E7F5A" w:rsidRDefault="00473A8B" w:rsidP="000E7F5A">
      <w:pPr>
        <w:pStyle w:val="1"/>
        <w:numPr>
          <w:ilvl w:val="0"/>
          <w:numId w:val="1"/>
        </w:numPr>
        <w:spacing w:after="0"/>
        <w:ind w:left="567" w:hanging="567"/>
        <w:jc w:val="center"/>
        <w:rPr>
          <w:b/>
          <w:szCs w:val="24"/>
        </w:rPr>
      </w:pPr>
      <w:r w:rsidRPr="000E7F5A">
        <w:rPr>
          <w:b/>
          <w:szCs w:val="24"/>
        </w:rPr>
        <w:t>Состав и порядок формирования Молодежной палаты.</w:t>
      </w:r>
    </w:p>
    <w:p w:rsidR="00473A8B" w:rsidRPr="00F57586" w:rsidRDefault="00473A8B" w:rsidP="000E7F5A">
      <w:pPr>
        <w:pStyle w:val="1"/>
        <w:numPr>
          <w:ilvl w:val="1"/>
          <w:numId w:val="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Молодежная палата формируется на добровольной основе.</w:t>
      </w:r>
      <w:r w:rsidR="00061720">
        <w:rPr>
          <w:szCs w:val="24"/>
        </w:rPr>
        <w:t xml:space="preserve"> Количественный состав Молодежной палаты должен соответствовать количественному составу Совета депутатов </w:t>
      </w:r>
      <w:r w:rsidRPr="00F57586">
        <w:rPr>
          <w:szCs w:val="24"/>
        </w:rPr>
        <w:t>и</w:t>
      </w:r>
      <w:r w:rsidR="004A130F">
        <w:rPr>
          <w:szCs w:val="24"/>
        </w:rPr>
        <w:t xml:space="preserve"> ее состав</w:t>
      </w:r>
      <w:r w:rsidRPr="00F57586">
        <w:rPr>
          <w:szCs w:val="24"/>
        </w:rPr>
        <w:t xml:space="preserve"> утверждаетс</w:t>
      </w:r>
      <w:r w:rsidR="00724725">
        <w:rPr>
          <w:szCs w:val="24"/>
        </w:rPr>
        <w:t xml:space="preserve">я решением Совета депутатов. </w:t>
      </w:r>
      <w:r w:rsidRPr="00F57586">
        <w:rPr>
          <w:szCs w:val="24"/>
        </w:rPr>
        <w:t>Молодежная палата формируется не позднее двух месяцев после формирования очередного созыва представительного органа местного самоуправления, за исключением случая формирования первого созыва Молодежной  палаты.</w:t>
      </w:r>
    </w:p>
    <w:p w:rsidR="00473A8B" w:rsidRDefault="00473A8B" w:rsidP="000E7F5A">
      <w:pPr>
        <w:pStyle w:val="1"/>
        <w:numPr>
          <w:ilvl w:val="1"/>
          <w:numId w:val="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В состав Молодежной  палаты могут входить </w:t>
      </w:r>
      <w:r w:rsidR="00371D73">
        <w:rPr>
          <w:szCs w:val="24"/>
        </w:rPr>
        <w:t xml:space="preserve">граждане РФ </w:t>
      </w:r>
      <w:r w:rsidRPr="00F57586">
        <w:rPr>
          <w:szCs w:val="24"/>
        </w:rPr>
        <w:t>в возрасте от 14 до 30 лет.</w:t>
      </w:r>
    </w:p>
    <w:p w:rsidR="00071EF7" w:rsidRDefault="00071EF7" w:rsidP="000E7F5A">
      <w:pPr>
        <w:pStyle w:val="1"/>
        <w:spacing w:after="0"/>
        <w:ind w:left="567"/>
        <w:rPr>
          <w:szCs w:val="24"/>
        </w:rPr>
      </w:pPr>
    </w:p>
    <w:p w:rsidR="00071EF7" w:rsidRPr="00FE658F" w:rsidRDefault="005B4923" w:rsidP="000E7F5A">
      <w:pPr>
        <w:pStyle w:val="1"/>
        <w:numPr>
          <w:ilvl w:val="1"/>
          <w:numId w:val="1"/>
        </w:numPr>
        <w:spacing w:after="0"/>
        <w:ind w:left="567" w:hanging="567"/>
        <w:rPr>
          <w:b/>
          <w:szCs w:val="24"/>
        </w:rPr>
      </w:pPr>
      <w:r w:rsidRPr="004F6EE7">
        <w:rPr>
          <w:szCs w:val="24"/>
        </w:rPr>
        <w:t>Членство в Молодежной палате прекращается в сл</w:t>
      </w:r>
      <w:r w:rsidR="00371D73" w:rsidRPr="004F6EE7">
        <w:rPr>
          <w:szCs w:val="24"/>
        </w:rPr>
        <w:t>учае достижения возраста 30 лет,</w:t>
      </w:r>
      <w:r w:rsidRPr="004F6EE7">
        <w:rPr>
          <w:szCs w:val="24"/>
        </w:rPr>
        <w:t xml:space="preserve"> по письменному заявлению о выходе из состава</w:t>
      </w:r>
      <w:r w:rsidR="00371D73" w:rsidRPr="004F6EE7">
        <w:rPr>
          <w:szCs w:val="24"/>
        </w:rPr>
        <w:t xml:space="preserve"> Молодежной п</w:t>
      </w:r>
      <w:r w:rsidRPr="004F6EE7">
        <w:rPr>
          <w:szCs w:val="24"/>
        </w:rPr>
        <w:t>алаты по собственному желанию,</w:t>
      </w:r>
      <w:r w:rsidR="00A25F75">
        <w:rPr>
          <w:szCs w:val="24"/>
        </w:rPr>
        <w:t xml:space="preserve"> в случае отзыва члена Молодежной палаты по решению рекомендовавшей его организации. Молодежная палата 2/3 голосов от общего числа утвержденных членов палаты определяет кандидатуру на исключение из состава Молодежной палаты и вносит на рассмотрение Совету депутатов на очередном заседании.</w:t>
      </w:r>
    </w:p>
    <w:p w:rsidR="00071EF7" w:rsidRPr="00F57586" w:rsidRDefault="00071EF7" w:rsidP="000E7F5A">
      <w:pPr>
        <w:pStyle w:val="1"/>
        <w:spacing w:after="0"/>
        <w:ind w:left="567"/>
        <w:rPr>
          <w:szCs w:val="24"/>
        </w:rPr>
      </w:pPr>
    </w:p>
    <w:p w:rsidR="00473A8B" w:rsidRPr="00F57586" w:rsidRDefault="00473A8B" w:rsidP="000E7F5A">
      <w:pPr>
        <w:pStyle w:val="1"/>
        <w:numPr>
          <w:ilvl w:val="1"/>
          <w:numId w:val="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Персональный состав Молодежной палаты утверждается решением представительного органа местного самоуправления на основании: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3.4.1. Пр</w:t>
      </w:r>
      <w:r w:rsidR="00061720">
        <w:rPr>
          <w:szCs w:val="24"/>
        </w:rPr>
        <w:t>едставлений политических партий</w:t>
      </w:r>
      <w:r w:rsidRPr="00F57586">
        <w:rPr>
          <w:szCs w:val="24"/>
        </w:rPr>
        <w:t>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3.4.2 Представлений выс</w:t>
      </w:r>
      <w:r w:rsidR="00D62C22">
        <w:rPr>
          <w:szCs w:val="24"/>
        </w:rPr>
        <w:t>ших и средних учебных заведений города Москвы;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3.4.3.Предста</w:t>
      </w:r>
      <w:r w:rsidR="00371D73">
        <w:rPr>
          <w:szCs w:val="24"/>
        </w:rPr>
        <w:t>влений общественных организаций</w:t>
      </w:r>
      <w:r w:rsidRPr="00F57586">
        <w:rPr>
          <w:szCs w:val="24"/>
        </w:rPr>
        <w:t>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3.4.4. Представлений Общественной молодежной палаты города Москвы;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lastRenderedPageBreak/>
        <w:t>3.4.5. Представлений жителей муниципального округа</w:t>
      </w:r>
      <w:r w:rsidR="00FE658F">
        <w:rPr>
          <w:szCs w:val="24"/>
        </w:rPr>
        <w:t xml:space="preserve"> </w:t>
      </w:r>
      <w:proofErr w:type="gramStart"/>
      <w:r w:rsidR="00FE658F">
        <w:rPr>
          <w:szCs w:val="24"/>
        </w:rPr>
        <w:t xml:space="preserve">( </w:t>
      </w:r>
      <w:proofErr w:type="gramEnd"/>
      <w:r w:rsidR="00FE658F">
        <w:rPr>
          <w:szCs w:val="24"/>
        </w:rPr>
        <w:t>группа лиц не менее 5 человек</w:t>
      </w:r>
      <w:r w:rsidR="00A25F75">
        <w:rPr>
          <w:szCs w:val="24"/>
        </w:rPr>
        <w:t>, моложе 30 лет</w:t>
      </w:r>
      <w:r w:rsidR="00FE658F">
        <w:rPr>
          <w:szCs w:val="24"/>
        </w:rPr>
        <w:t>)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3.4.6. Представлений депутатов Совета депутатов.</w:t>
      </w:r>
    </w:p>
    <w:p w:rsidR="00B00BF2" w:rsidRPr="004F6EE7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3.5. Председателем Молодежной палаты, может быть гражданин РФ, в во</w:t>
      </w:r>
      <w:r w:rsidR="00B23833">
        <w:rPr>
          <w:szCs w:val="24"/>
        </w:rPr>
        <w:t xml:space="preserve">зрасте </w:t>
      </w:r>
      <w:r w:rsidR="00B23833" w:rsidRPr="004F6EE7">
        <w:rPr>
          <w:szCs w:val="24"/>
        </w:rPr>
        <w:t>от 16</w:t>
      </w:r>
      <w:r w:rsidR="00371D73" w:rsidRPr="004F6EE7">
        <w:rPr>
          <w:szCs w:val="24"/>
        </w:rPr>
        <w:t xml:space="preserve"> до</w:t>
      </w:r>
      <w:r w:rsidR="00D62C22">
        <w:rPr>
          <w:szCs w:val="24"/>
        </w:rPr>
        <w:t xml:space="preserve"> 30 лет. Председатель </w:t>
      </w:r>
      <w:r w:rsidRPr="00F57586">
        <w:rPr>
          <w:szCs w:val="24"/>
        </w:rPr>
        <w:t>Молодежной палаты избирается</w:t>
      </w:r>
      <w:r w:rsidR="00371D73">
        <w:rPr>
          <w:szCs w:val="24"/>
        </w:rPr>
        <w:t xml:space="preserve"> большинством голосов членами Молодежной </w:t>
      </w:r>
      <w:r w:rsidRPr="00F57586">
        <w:rPr>
          <w:szCs w:val="24"/>
        </w:rPr>
        <w:t xml:space="preserve">палаты и утверждается решением депутатов Совета депутатов муниципального округа. </w:t>
      </w:r>
      <w:r w:rsidR="00B23833" w:rsidRPr="004F6EE7">
        <w:rPr>
          <w:szCs w:val="24"/>
        </w:rPr>
        <w:t>Срок полномочий председателя один год</w:t>
      </w:r>
      <w:r w:rsidR="00371D73" w:rsidRPr="004F6EE7">
        <w:rPr>
          <w:szCs w:val="24"/>
        </w:rPr>
        <w:t>, по истечении</w:t>
      </w:r>
      <w:r w:rsidR="00B00BF2" w:rsidRPr="004F6EE7">
        <w:rPr>
          <w:szCs w:val="24"/>
        </w:rPr>
        <w:t xml:space="preserve"> срока</w:t>
      </w:r>
      <w:r w:rsidR="00371D73" w:rsidRPr="004F6EE7">
        <w:rPr>
          <w:szCs w:val="24"/>
        </w:rPr>
        <w:t xml:space="preserve"> П</w:t>
      </w:r>
      <w:r w:rsidR="00D62C22">
        <w:rPr>
          <w:szCs w:val="24"/>
        </w:rPr>
        <w:t>редседатель может быть избран</w:t>
      </w:r>
      <w:r w:rsidR="00B00BF2" w:rsidRPr="004F6EE7">
        <w:rPr>
          <w:szCs w:val="24"/>
        </w:rPr>
        <w:t xml:space="preserve"> повторно членами Молодежной палаты</w:t>
      </w:r>
      <w:r w:rsidR="00D62C22">
        <w:rPr>
          <w:szCs w:val="24"/>
        </w:rPr>
        <w:t xml:space="preserve"> и утвержден решением Совета депутатов муниципального округа.</w:t>
      </w:r>
    </w:p>
    <w:p w:rsidR="00371D73" w:rsidRPr="004F6EE7" w:rsidRDefault="00371D73" w:rsidP="000E7F5A">
      <w:pPr>
        <w:spacing w:after="0"/>
        <w:ind w:left="567" w:hanging="567"/>
        <w:rPr>
          <w:szCs w:val="24"/>
        </w:rPr>
      </w:pPr>
      <w:r w:rsidRPr="00332B42">
        <w:rPr>
          <w:szCs w:val="24"/>
        </w:rPr>
        <w:t>3.5.1.</w:t>
      </w:r>
      <w:r>
        <w:rPr>
          <w:b/>
          <w:szCs w:val="24"/>
        </w:rPr>
        <w:t xml:space="preserve"> </w:t>
      </w:r>
      <w:r w:rsidRPr="004F6EE7">
        <w:rPr>
          <w:szCs w:val="24"/>
        </w:rPr>
        <w:t>Полномочия Председателя Молодежной палаты могут быть прекращены досрочно в случае, если не менее половины из ее членов высказались за рассмотрение данного вопроса на заседании палаты, а инициатива получила одобрение не менее 2/3 персонального состава палаты. В случае прекращения полномочий Председателя палаты, члены Молодежной палаты должны выбрать из своего состава исполняющего обязанности</w:t>
      </w:r>
      <w:r w:rsidR="00332B42">
        <w:rPr>
          <w:szCs w:val="24"/>
        </w:rPr>
        <w:t xml:space="preserve"> Председателя Молодежной палаты на срок до 30 дней.</w:t>
      </w:r>
    </w:p>
    <w:p w:rsidR="00473A8B" w:rsidRPr="00F57586" w:rsidRDefault="00473A8B" w:rsidP="000E7F5A">
      <w:pPr>
        <w:spacing w:after="0"/>
        <w:ind w:left="567" w:hanging="567"/>
        <w:rPr>
          <w:szCs w:val="24"/>
        </w:rPr>
      </w:pPr>
      <w:r w:rsidRPr="00F57586">
        <w:rPr>
          <w:szCs w:val="24"/>
        </w:rPr>
        <w:t>3.6. Председатель Молодежной палаты: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Председательствует на заседаниях Молодежной палаты;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Обеспечивает организацию работы Молодежной палаты;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Подписывает решения  Молодежной палаты  и обладает правом подписи на бланках Молодежной палаты;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Информирует С</w:t>
      </w:r>
      <w:r w:rsidR="00922D7B">
        <w:rPr>
          <w:szCs w:val="24"/>
        </w:rPr>
        <w:t>о</w:t>
      </w:r>
      <w:r w:rsidRPr="00F57586">
        <w:rPr>
          <w:szCs w:val="24"/>
        </w:rPr>
        <w:t>вет депутатов о  рассмотренных на заседаниях Молодежной палаты  вопросах и принятых решениях;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Информирует членов Молодежной палаты о решениях органов государственной власти, касающихся ее деятельности, а также о работе Молодежной палаты и ее  органов;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Координирует внутренний распорядок</w:t>
      </w:r>
      <w:r w:rsidR="00332B42">
        <w:rPr>
          <w:szCs w:val="24"/>
        </w:rPr>
        <w:t xml:space="preserve"> работы</w:t>
      </w:r>
      <w:r w:rsidRPr="00F57586">
        <w:rPr>
          <w:szCs w:val="24"/>
        </w:rPr>
        <w:t xml:space="preserve"> Молодежной палаты;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Координирует подготовку материалов и проектов документов к заседаниям Молодежной палаты;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Представляет Молодежную палату во взаимоотношениях с органами государственной власти,</w:t>
      </w:r>
      <w:r w:rsidR="00332B42">
        <w:rPr>
          <w:szCs w:val="24"/>
        </w:rPr>
        <w:t xml:space="preserve"> органами</w:t>
      </w:r>
      <w:r w:rsidRPr="00F57586">
        <w:rPr>
          <w:szCs w:val="24"/>
        </w:rPr>
        <w:t xml:space="preserve"> местного самоуправления, организациями и общественными объединениями;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>Дает пр</w:t>
      </w:r>
      <w:r w:rsidR="00371D73">
        <w:rPr>
          <w:szCs w:val="24"/>
        </w:rPr>
        <w:t>отокольные поручения заместителям</w:t>
      </w:r>
      <w:r w:rsidRPr="00F57586">
        <w:rPr>
          <w:szCs w:val="24"/>
        </w:rPr>
        <w:t xml:space="preserve"> Председателя Молодежной палаты  и членам</w:t>
      </w:r>
      <w:r w:rsidR="00371D73">
        <w:rPr>
          <w:szCs w:val="24"/>
        </w:rPr>
        <w:t xml:space="preserve"> Молодежной</w:t>
      </w:r>
      <w:r w:rsidR="002A5F00">
        <w:rPr>
          <w:szCs w:val="24"/>
        </w:rPr>
        <w:t xml:space="preserve">  палаты;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Имеет право присутствовать на заседании Совета депутатов муниципального </w:t>
      </w:r>
      <w:r w:rsidR="00332B42">
        <w:rPr>
          <w:szCs w:val="24"/>
        </w:rPr>
        <w:t>округа в качестве приглашенного</w:t>
      </w:r>
      <w:r w:rsidR="00A25F75">
        <w:rPr>
          <w:szCs w:val="24"/>
        </w:rPr>
        <w:t xml:space="preserve"> лица, а также делегировать </w:t>
      </w:r>
      <w:r w:rsidR="002A5F00">
        <w:rPr>
          <w:szCs w:val="24"/>
        </w:rPr>
        <w:t>любого члена Молодежной палаты;</w:t>
      </w:r>
    </w:p>
    <w:p w:rsidR="00473A8B" w:rsidRPr="00F57586" w:rsidRDefault="00371D73" w:rsidP="000E7F5A">
      <w:pPr>
        <w:pStyle w:val="1"/>
        <w:numPr>
          <w:ilvl w:val="2"/>
          <w:numId w:val="16"/>
        </w:numPr>
        <w:spacing w:after="0"/>
        <w:ind w:left="567" w:hanging="567"/>
        <w:rPr>
          <w:szCs w:val="24"/>
        </w:rPr>
      </w:pPr>
      <w:r>
        <w:rPr>
          <w:szCs w:val="24"/>
        </w:rPr>
        <w:t>Вносит на имя Г</w:t>
      </w:r>
      <w:r w:rsidR="00473A8B" w:rsidRPr="00F57586">
        <w:rPr>
          <w:szCs w:val="24"/>
        </w:rPr>
        <w:t>лавы муниципального округа вопросы для включения в повестку дня</w:t>
      </w:r>
      <w:r w:rsidR="00332B42">
        <w:rPr>
          <w:szCs w:val="24"/>
        </w:rPr>
        <w:t xml:space="preserve"> заседания </w:t>
      </w:r>
      <w:r w:rsidR="00473A8B" w:rsidRPr="00F57586">
        <w:rPr>
          <w:szCs w:val="24"/>
        </w:rPr>
        <w:t xml:space="preserve"> Совета депутатов относящиеся </w:t>
      </w:r>
      <w:r w:rsidR="002A5F00">
        <w:rPr>
          <w:szCs w:val="24"/>
        </w:rPr>
        <w:t>к компетенции Молодежной Палаты.</w:t>
      </w:r>
    </w:p>
    <w:p w:rsidR="00473A8B" w:rsidRPr="00F57586" w:rsidRDefault="00B00BF2" w:rsidP="000E7F5A">
      <w:pPr>
        <w:pStyle w:val="1"/>
        <w:numPr>
          <w:ilvl w:val="1"/>
          <w:numId w:val="16"/>
        </w:numPr>
        <w:spacing w:after="0"/>
        <w:ind w:left="567" w:hanging="567"/>
        <w:rPr>
          <w:szCs w:val="24"/>
        </w:rPr>
      </w:pPr>
      <w:r w:rsidRPr="004F6EE7">
        <w:rPr>
          <w:szCs w:val="24"/>
        </w:rPr>
        <w:t>Заместители</w:t>
      </w:r>
      <w:r w:rsidR="00473A8B" w:rsidRPr="004F6EE7">
        <w:rPr>
          <w:szCs w:val="24"/>
        </w:rPr>
        <w:t xml:space="preserve"> предсе</w:t>
      </w:r>
      <w:r w:rsidRPr="004F6EE7">
        <w:rPr>
          <w:szCs w:val="24"/>
        </w:rPr>
        <w:t>дателя</w:t>
      </w:r>
      <w:r>
        <w:rPr>
          <w:szCs w:val="24"/>
        </w:rPr>
        <w:t xml:space="preserve"> Молодежной палаты избира</w:t>
      </w:r>
      <w:r w:rsidRPr="00332B42">
        <w:rPr>
          <w:szCs w:val="24"/>
        </w:rPr>
        <w:t>ю</w:t>
      </w:r>
      <w:r w:rsidR="00473A8B" w:rsidRPr="00F57586">
        <w:rPr>
          <w:szCs w:val="24"/>
        </w:rPr>
        <w:t>тся из числа ее членов большинством голосов, на срок</w:t>
      </w:r>
      <w:r w:rsidR="00332B42">
        <w:rPr>
          <w:szCs w:val="24"/>
        </w:rPr>
        <w:t xml:space="preserve"> полномочий Председателя палаты. Количество заместителей председателя Молодежной палаты устанавливается Регламентом Молодежной палаты.</w:t>
      </w:r>
    </w:p>
    <w:p w:rsidR="00473A8B" w:rsidRPr="00F57586" w:rsidRDefault="00332B42" w:rsidP="000E7F5A">
      <w:pPr>
        <w:pStyle w:val="1"/>
        <w:numPr>
          <w:ilvl w:val="1"/>
          <w:numId w:val="16"/>
        </w:numPr>
        <w:spacing w:after="0"/>
        <w:ind w:left="567" w:hanging="567"/>
        <w:rPr>
          <w:szCs w:val="24"/>
        </w:rPr>
      </w:pPr>
      <w:r>
        <w:rPr>
          <w:szCs w:val="24"/>
        </w:rPr>
        <w:t>Заместитель</w:t>
      </w:r>
      <w:r w:rsidR="00473A8B" w:rsidRPr="004F6EE7">
        <w:rPr>
          <w:szCs w:val="24"/>
        </w:rPr>
        <w:t xml:space="preserve"> Председателя</w:t>
      </w:r>
      <w:r w:rsidR="00473A8B" w:rsidRPr="00F57586">
        <w:rPr>
          <w:szCs w:val="24"/>
        </w:rPr>
        <w:t xml:space="preserve"> Молодежной палаты:</w:t>
      </w:r>
    </w:p>
    <w:p w:rsidR="00473A8B" w:rsidRPr="00F57586" w:rsidRDefault="00473A8B" w:rsidP="000E7F5A">
      <w:pPr>
        <w:pStyle w:val="1"/>
        <w:numPr>
          <w:ilvl w:val="2"/>
          <w:numId w:val="16"/>
        </w:numPr>
        <w:spacing w:after="0"/>
        <w:ind w:left="0" w:firstLine="0"/>
        <w:rPr>
          <w:szCs w:val="24"/>
        </w:rPr>
      </w:pPr>
      <w:r w:rsidRPr="00F57586">
        <w:rPr>
          <w:szCs w:val="24"/>
        </w:rPr>
        <w:t>По</w:t>
      </w:r>
      <w:r w:rsidR="00B00BF2">
        <w:rPr>
          <w:szCs w:val="24"/>
        </w:rPr>
        <w:t xml:space="preserve"> поручению Председателя выполня</w:t>
      </w:r>
      <w:r w:rsidR="00332B42">
        <w:rPr>
          <w:szCs w:val="24"/>
        </w:rPr>
        <w:t>е</w:t>
      </w:r>
      <w:r w:rsidRPr="00F57586">
        <w:rPr>
          <w:szCs w:val="24"/>
        </w:rPr>
        <w:t>т функции Председателя Молодежной палаты  в его отсутствие;</w:t>
      </w:r>
    </w:p>
    <w:p w:rsidR="00473A8B" w:rsidRPr="00F57586" w:rsidRDefault="00B00BF2" w:rsidP="000E7F5A">
      <w:pPr>
        <w:pStyle w:val="1"/>
        <w:numPr>
          <w:ilvl w:val="2"/>
          <w:numId w:val="16"/>
        </w:numPr>
        <w:spacing w:after="0"/>
        <w:ind w:left="0" w:firstLine="0"/>
        <w:rPr>
          <w:szCs w:val="24"/>
        </w:rPr>
      </w:pPr>
      <w:r>
        <w:rPr>
          <w:szCs w:val="24"/>
        </w:rPr>
        <w:t>По поручению Председателя вед</w:t>
      </w:r>
      <w:r w:rsidR="00332B42" w:rsidRPr="00332B42">
        <w:rPr>
          <w:szCs w:val="24"/>
        </w:rPr>
        <w:t>е</w:t>
      </w:r>
      <w:r w:rsidR="00473A8B" w:rsidRPr="00F57586">
        <w:rPr>
          <w:szCs w:val="24"/>
        </w:rPr>
        <w:t>т заседание Молодежной палаты;</w:t>
      </w:r>
    </w:p>
    <w:p w:rsidR="00473A8B" w:rsidRDefault="00332B42" w:rsidP="000E7F5A">
      <w:pPr>
        <w:pStyle w:val="1"/>
        <w:numPr>
          <w:ilvl w:val="2"/>
          <w:numId w:val="16"/>
        </w:numPr>
        <w:spacing w:after="0"/>
        <w:ind w:left="0" w:firstLine="0"/>
        <w:rPr>
          <w:szCs w:val="24"/>
        </w:rPr>
      </w:pPr>
      <w:r>
        <w:rPr>
          <w:szCs w:val="24"/>
        </w:rPr>
        <w:lastRenderedPageBreak/>
        <w:t>Выполняе</w:t>
      </w:r>
      <w:r w:rsidR="00473A8B" w:rsidRPr="004F6EE7">
        <w:rPr>
          <w:szCs w:val="24"/>
        </w:rPr>
        <w:t>т иные</w:t>
      </w:r>
      <w:r w:rsidR="00473A8B" w:rsidRPr="00F57586">
        <w:rPr>
          <w:szCs w:val="24"/>
        </w:rPr>
        <w:t xml:space="preserve"> поручения, данные Председателем Молодежной палаты;</w:t>
      </w:r>
    </w:p>
    <w:p w:rsidR="00473A8B" w:rsidRDefault="00332B42" w:rsidP="000E7F5A">
      <w:pPr>
        <w:pStyle w:val="1"/>
        <w:numPr>
          <w:ilvl w:val="2"/>
          <w:numId w:val="16"/>
        </w:numPr>
        <w:spacing w:after="0"/>
        <w:ind w:left="0" w:firstLine="0"/>
        <w:rPr>
          <w:szCs w:val="24"/>
        </w:rPr>
      </w:pPr>
      <w:r>
        <w:rPr>
          <w:szCs w:val="24"/>
        </w:rPr>
        <w:t>Координируе</w:t>
      </w:r>
      <w:r w:rsidR="00473A8B" w:rsidRPr="004F6EE7">
        <w:rPr>
          <w:szCs w:val="24"/>
        </w:rPr>
        <w:t>т деятельность</w:t>
      </w:r>
      <w:r w:rsidR="00473A8B" w:rsidRPr="00F57586">
        <w:rPr>
          <w:szCs w:val="24"/>
        </w:rPr>
        <w:t xml:space="preserve">  комитетов Молодеж</w:t>
      </w:r>
      <w:r w:rsidR="00B00BF2">
        <w:rPr>
          <w:szCs w:val="24"/>
        </w:rPr>
        <w:t>ной палаты по поручению П</w:t>
      </w:r>
      <w:r w:rsidR="00473A8B" w:rsidRPr="00F57586">
        <w:rPr>
          <w:szCs w:val="24"/>
        </w:rPr>
        <w:t>редседателя палаты.</w:t>
      </w:r>
    </w:p>
    <w:p w:rsidR="00061720" w:rsidRDefault="00061720" w:rsidP="000E7F5A">
      <w:pPr>
        <w:pStyle w:val="1"/>
        <w:numPr>
          <w:ilvl w:val="1"/>
          <w:numId w:val="16"/>
        </w:numPr>
        <w:spacing w:after="0"/>
        <w:rPr>
          <w:szCs w:val="24"/>
        </w:rPr>
      </w:pPr>
      <w:r>
        <w:rPr>
          <w:szCs w:val="24"/>
        </w:rPr>
        <w:t>Секретарь Молодежной палаты:</w:t>
      </w:r>
    </w:p>
    <w:p w:rsidR="00061720" w:rsidRDefault="00061720" w:rsidP="000E7F5A">
      <w:pPr>
        <w:pStyle w:val="1"/>
        <w:numPr>
          <w:ilvl w:val="2"/>
          <w:numId w:val="16"/>
        </w:numPr>
        <w:spacing w:after="0"/>
        <w:rPr>
          <w:szCs w:val="24"/>
        </w:rPr>
      </w:pPr>
      <w:r>
        <w:rPr>
          <w:szCs w:val="24"/>
        </w:rPr>
        <w:t>Ведет протоколы заседаний Молодежной палаты;</w:t>
      </w:r>
    </w:p>
    <w:p w:rsidR="00061720" w:rsidRDefault="00061720" w:rsidP="000E7F5A">
      <w:pPr>
        <w:pStyle w:val="1"/>
        <w:numPr>
          <w:ilvl w:val="2"/>
          <w:numId w:val="16"/>
        </w:numPr>
        <w:spacing w:after="0"/>
        <w:rPr>
          <w:szCs w:val="24"/>
        </w:rPr>
      </w:pPr>
      <w:r>
        <w:rPr>
          <w:szCs w:val="24"/>
        </w:rPr>
        <w:t>К полномочиям секретаря Молодежной палаты по организации деятельности Молодежной палаты относятся:</w:t>
      </w:r>
    </w:p>
    <w:p w:rsidR="00061720" w:rsidRDefault="00061720" w:rsidP="000E7F5A">
      <w:pPr>
        <w:pStyle w:val="1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работа с документами Молодежной палаты;</w:t>
      </w:r>
    </w:p>
    <w:p w:rsidR="00061720" w:rsidRDefault="00061720" w:rsidP="000E7F5A">
      <w:pPr>
        <w:pStyle w:val="1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учет членов Молодежной палаты;</w:t>
      </w:r>
    </w:p>
    <w:p w:rsidR="00061720" w:rsidRDefault="00061720" w:rsidP="000E7F5A">
      <w:pPr>
        <w:pStyle w:val="1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осуществление проверки документов о делегировании в члены Молодежной палаты на соответствие настоящему Положению;</w:t>
      </w:r>
    </w:p>
    <w:p w:rsidR="00061720" w:rsidRDefault="00061720" w:rsidP="000E7F5A">
      <w:pPr>
        <w:pStyle w:val="1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подготовка проектов документов заседания Молодежной палаты;</w:t>
      </w:r>
    </w:p>
    <w:p w:rsidR="00061720" w:rsidRDefault="00061720" w:rsidP="000E7F5A">
      <w:pPr>
        <w:pStyle w:val="1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подготовка принятых на заседании Молодежной палаты документов с учетом внесенных в эти документы изменений;</w:t>
      </w:r>
    </w:p>
    <w:p w:rsidR="00061720" w:rsidRPr="00F57586" w:rsidRDefault="00061720" w:rsidP="000E7F5A">
      <w:pPr>
        <w:pStyle w:val="1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иные полномочия, возложенные на него решением Молодежной палаты</w:t>
      </w:r>
      <w:r w:rsidR="002A5F00">
        <w:rPr>
          <w:szCs w:val="24"/>
        </w:rPr>
        <w:t>.</w:t>
      </w:r>
    </w:p>
    <w:p w:rsidR="00473A8B" w:rsidRPr="000E7F5A" w:rsidRDefault="00473A8B" w:rsidP="000E7F5A">
      <w:pPr>
        <w:pStyle w:val="1"/>
        <w:spacing w:after="0"/>
        <w:ind w:left="567" w:hanging="567"/>
        <w:jc w:val="center"/>
        <w:rPr>
          <w:b/>
          <w:szCs w:val="24"/>
        </w:rPr>
      </w:pPr>
    </w:p>
    <w:p w:rsidR="00473A8B" w:rsidRPr="000E7F5A" w:rsidRDefault="00473A8B" w:rsidP="000E7F5A">
      <w:pPr>
        <w:pStyle w:val="1"/>
        <w:numPr>
          <w:ilvl w:val="0"/>
          <w:numId w:val="16"/>
        </w:numPr>
        <w:spacing w:after="0"/>
        <w:jc w:val="center"/>
        <w:rPr>
          <w:b/>
          <w:szCs w:val="24"/>
        </w:rPr>
      </w:pPr>
      <w:r w:rsidRPr="000E7F5A">
        <w:rPr>
          <w:b/>
          <w:szCs w:val="24"/>
        </w:rPr>
        <w:t>Организация работы Молодежной палаты.</w:t>
      </w: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4.1. </w:t>
      </w:r>
      <w:proofErr w:type="gramStart"/>
      <w:r w:rsidRPr="00F57586">
        <w:rPr>
          <w:szCs w:val="24"/>
        </w:rPr>
        <w:t>Основными формами работы Молодежной общественной палаты являются: заседания</w:t>
      </w:r>
      <w:r w:rsidR="0065491D">
        <w:rPr>
          <w:szCs w:val="24"/>
        </w:rPr>
        <w:t xml:space="preserve">; </w:t>
      </w:r>
      <w:r w:rsidRPr="00F57586">
        <w:rPr>
          <w:szCs w:val="24"/>
        </w:rPr>
        <w:t>консультирование граждан по вопросам, относящимся к территории муниципального округа, поступающих в Интернет-приемную Общественной молодежной палаты города Москвы</w:t>
      </w:r>
      <w:r w:rsidR="0065491D">
        <w:rPr>
          <w:szCs w:val="24"/>
        </w:rPr>
        <w:t>;</w:t>
      </w:r>
      <w:r>
        <w:rPr>
          <w:szCs w:val="24"/>
        </w:rPr>
        <w:t xml:space="preserve"> </w:t>
      </w:r>
      <w:r w:rsidRPr="00F57586">
        <w:rPr>
          <w:szCs w:val="24"/>
        </w:rPr>
        <w:t>проведение мероприятий для молодежи на территории</w:t>
      </w:r>
      <w:r>
        <w:rPr>
          <w:szCs w:val="24"/>
        </w:rPr>
        <w:t xml:space="preserve"> муниципального округа</w:t>
      </w:r>
      <w:r w:rsidRPr="00F57586">
        <w:rPr>
          <w:szCs w:val="24"/>
        </w:rPr>
        <w:t>, проведение мониторингов, опросов, общественных экспертиз, внесение предложений и обращений в органы исполнительной, законодательной власти и о</w:t>
      </w:r>
      <w:r>
        <w:rPr>
          <w:szCs w:val="24"/>
        </w:rPr>
        <w:t>р</w:t>
      </w:r>
      <w:r w:rsidRPr="00F57586">
        <w:rPr>
          <w:szCs w:val="24"/>
        </w:rPr>
        <w:t>ганы местного самоуправления.</w:t>
      </w:r>
      <w:proofErr w:type="gramEnd"/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4.2. Очередные заседания </w:t>
      </w:r>
      <w:r>
        <w:rPr>
          <w:szCs w:val="24"/>
        </w:rPr>
        <w:t>Молодежной палаты</w:t>
      </w:r>
      <w:r w:rsidRPr="00F57586">
        <w:rPr>
          <w:szCs w:val="24"/>
        </w:rPr>
        <w:t xml:space="preserve"> проводятся не реже одного раза в месяц. Внеочередные заседания созываются по инициативе не менее одной трети установл</w:t>
      </w:r>
      <w:r>
        <w:rPr>
          <w:szCs w:val="24"/>
        </w:rPr>
        <w:t xml:space="preserve">енного числа членов палаты, </w:t>
      </w:r>
      <w:r w:rsidR="0065491D">
        <w:rPr>
          <w:szCs w:val="24"/>
        </w:rPr>
        <w:t xml:space="preserve">либо </w:t>
      </w:r>
      <w:r>
        <w:rPr>
          <w:szCs w:val="24"/>
        </w:rPr>
        <w:t>Председателя палаты</w:t>
      </w:r>
      <w:r w:rsidRPr="00F57586">
        <w:rPr>
          <w:szCs w:val="24"/>
        </w:rPr>
        <w:t>.</w:t>
      </w: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4.3. Заседание </w:t>
      </w:r>
      <w:r>
        <w:rPr>
          <w:szCs w:val="24"/>
        </w:rPr>
        <w:t>Молодежной  палаты</w:t>
      </w:r>
      <w:r w:rsidRPr="00F57586">
        <w:rPr>
          <w:szCs w:val="24"/>
        </w:rPr>
        <w:t xml:space="preserve"> считается правомочным, если на нем присутствует более половины от обще</w:t>
      </w:r>
      <w:r>
        <w:rPr>
          <w:szCs w:val="24"/>
        </w:rPr>
        <w:t>го числа утвержденных членов палаты</w:t>
      </w:r>
      <w:r w:rsidRPr="00F57586">
        <w:rPr>
          <w:szCs w:val="24"/>
        </w:rPr>
        <w:t>.</w:t>
      </w: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>4</w:t>
      </w:r>
      <w:r w:rsidR="000E7F5A">
        <w:rPr>
          <w:szCs w:val="24"/>
        </w:rPr>
        <w:t xml:space="preserve">.4. </w:t>
      </w:r>
      <w:proofErr w:type="gramStart"/>
      <w:r w:rsidR="000E7F5A">
        <w:rPr>
          <w:szCs w:val="24"/>
        </w:rPr>
        <w:t>Порядок проведения заседания</w:t>
      </w:r>
      <w:r w:rsidRPr="00F57586">
        <w:rPr>
          <w:szCs w:val="24"/>
        </w:rPr>
        <w:t xml:space="preserve"> Молодежной палаты</w:t>
      </w:r>
      <w:r w:rsidR="00922D7B">
        <w:rPr>
          <w:szCs w:val="24"/>
        </w:rPr>
        <w:t xml:space="preserve"> </w:t>
      </w:r>
      <w:r w:rsidRPr="00F57586">
        <w:rPr>
          <w:szCs w:val="24"/>
        </w:rPr>
        <w:t>определяется Рег</w:t>
      </w:r>
      <w:r>
        <w:rPr>
          <w:szCs w:val="24"/>
        </w:rPr>
        <w:t xml:space="preserve">ламентом </w:t>
      </w:r>
      <w:r w:rsidR="0065491D">
        <w:rPr>
          <w:szCs w:val="24"/>
        </w:rPr>
        <w:t xml:space="preserve">Молодежной </w:t>
      </w:r>
      <w:r>
        <w:rPr>
          <w:szCs w:val="24"/>
        </w:rPr>
        <w:t>палаты, утвержденном на ее заседании</w:t>
      </w:r>
      <w:r w:rsidRPr="00F57586">
        <w:rPr>
          <w:szCs w:val="24"/>
        </w:rPr>
        <w:t>.</w:t>
      </w:r>
      <w:proofErr w:type="gramEnd"/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>4.5. Молод</w:t>
      </w:r>
      <w:r w:rsidR="0065491D">
        <w:rPr>
          <w:szCs w:val="24"/>
        </w:rPr>
        <w:t xml:space="preserve">ежная палата вправе создавать </w:t>
      </w:r>
      <w:r>
        <w:rPr>
          <w:szCs w:val="24"/>
        </w:rPr>
        <w:t>коми</w:t>
      </w:r>
      <w:r w:rsidR="004F6EE7">
        <w:rPr>
          <w:szCs w:val="24"/>
        </w:rPr>
        <w:t>ссии</w:t>
      </w:r>
      <w:r>
        <w:rPr>
          <w:szCs w:val="24"/>
        </w:rPr>
        <w:t xml:space="preserve"> </w:t>
      </w:r>
      <w:r w:rsidRPr="00F57586">
        <w:rPr>
          <w:szCs w:val="24"/>
        </w:rPr>
        <w:t xml:space="preserve">и рабочие группы. Порядок </w:t>
      </w:r>
      <w:r>
        <w:rPr>
          <w:szCs w:val="24"/>
        </w:rPr>
        <w:t xml:space="preserve">их </w:t>
      </w:r>
      <w:r w:rsidRPr="00F57586">
        <w:rPr>
          <w:szCs w:val="24"/>
        </w:rPr>
        <w:t xml:space="preserve">формирования и деятельности </w:t>
      </w:r>
      <w:r>
        <w:rPr>
          <w:szCs w:val="24"/>
        </w:rPr>
        <w:t>устанавливается Регламентом палаты.</w:t>
      </w:r>
    </w:p>
    <w:p w:rsidR="00473A8B" w:rsidRPr="00F57586" w:rsidRDefault="00473A8B" w:rsidP="000E7F5A">
      <w:pPr>
        <w:pStyle w:val="1"/>
        <w:numPr>
          <w:ilvl w:val="1"/>
          <w:numId w:val="11"/>
        </w:numPr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Порядок принятия решений </w:t>
      </w:r>
      <w:r>
        <w:rPr>
          <w:szCs w:val="24"/>
        </w:rPr>
        <w:t xml:space="preserve">Молодежной палаты </w:t>
      </w:r>
      <w:r w:rsidRPr="00F57586">
        <w:rPr>
          <w:szCs w:val="24"/>
        </w:rPr>
        <w:t xml:space="preserve">определяется </w:t>
      </w:r>
      <w:r>
        <w:rPr>
          <w:szCs w:val="24"/>
        </w:rPr>
        <w:t xml:space="preserve">ее </w:t>
      </w:r>
      <w:r w:rsidRPr="00F57586">
        <w:rPr>
          <w:szCs w:val="24"/>
        </w:rPr>
        <w:t>Регламентом.</w:t>
      </w:r>
    </w:p>
    <w:p w:rsidR="00473A8B" w:rsidRDefault="00473A8B" w:rsidP="000E7F5A">
      <w:pPr>
        <w:pStyle w:val="1"/>
        <w:numPr>
          <w:ilvl w:val="1"/>
          <w:numId w:val="11"/>
        </w:numPr>
        <w:spacing w:after="0"/>
        <w:ind w:left="567" w:hanging="567"/>
        <w:rPr>
          <w:szCs w:val="24"/>
        </w:rPr>
      </w:pPr>
      <w:r w:rsidRPr="002A4B84">
        <w:rPr>
          <w:szCs w:val="24"/>
        </w:rPr>
        <w:t xml:space="preserve">Информационное, организационное и техническое обеспечение работы Молодежной палаты осуществляется палатой совместно с </w:t>
      </w:r>
      <w:r>
        <w:rPr>
          <w:szCs w:val="24"/>
        </w:rPr>
        <w:t>администрацией муниципального округа.</w:t>
      </w:r>
    </w:p>
    <w:p w:rsidR="007F727C" w:rsidRPr="004F6EE7" w:rsidRDefault="007F727C" w:rsidP="000E7F5A">
      <w:pPr>
        <w:pStyle w:val="1"/>
        <w:numPr>
          <w:ilvl w:val="1"/>
          <w:numId w:val="11"/>
        </w:numPr>
        <w:spacing w:after="0"/>
        <w:ind w:left="567" w:hanging="567"/>
        <w:rPr>
          <w:szCs w:val="24"/>
        </w:rPr>
      </w:pPr>
      <w:r w:rsidRPr="004F6EE7">
        <w:rPr>
          <w:szCs w:val="24"/>
        </w:rPr>
        <w:t>В заседаниях Палаты могут принимать участие с правом совещательного голоса депутаты Государственной Думы Федерального Собрания Российской Федерации, депутаты Московской городской Думы, представители органов исполнительной власти города Москвы, депутаты Совета депутатов муниципального округа, представители</w:t>
      </w:r>
      <w:r w:rsidR="00332B42">
        <w:rPr>
          <w:szCs w:val="24"/>
        </w:rPr>
        <w:t xml:space="preserve"> Общественной молодежной палаты г</w:t>
      </w:r>
      <w:proofErr w:type="gramStart"/>
      <w:r w:rsidR="00332B42">
        <w:rPr>
          <w:szCs w:val="24"/>
        </w:rPr>
        <w:t>.М</w:t>
      </w:r>
      <w:proofErr w:type="gramEnd"/>
      <w:r w:rsidR="00332B42">
        <w:rPr>
          <w:szCs w:val="24"/>
        </w:rPr>
        <w:t>осквы</w:t>
      </w:r>
      <w:r w:rsidRPr="004F6EE7">
        <w:rPr>
          <w:szCs w:val="24"/>
        </w:rPr>
        <w:t>, общественных и иных объединений и организаций.</w:t>
      </w:r>
    </w:p>
    <w:p w:rsidR="007F727C" w:rsidRPr="004F6EE7" w:rsidRDefault="007F727C" w:rsidP="000E7F5A">
      <w:pPr>
        <w:pStyle w:val="1"/>
        <w:numPr>
          <w:ilvl w:val="1"/>
          <w:numId w:val="11"/>
        </w:numPr>
        <w:spacing w:after="0"/>
        <w:ind w:left="567" w:hanging="567"/>
        <w:rPr>
          <w:szCs w:val="24"/>
        </w:rPr>
      </w:pPr>
      <w:r w:rsidRPr="004F6EE7">
        <w:rPr>
          <w:szCs w:val="24"/>
        </w:rPr>
        <w:lastRenderedPageBreak/>
        <w:t>Молодежная палата ежегодно информирует Совет депутатов</w:t>
      </w:r>
      <w:r w:rsidR="00332B42">
        <w:rPr>
          <w:szCs w:val="24"/>
        </w:rPr>
        <w:t xml:space="preserve"> муниципального округа</w:t>
      </w:r>
      <w:r w:rsidRPr="004F6EE7">
        <w:rPr>
          <w:szCs w:val="24"/>
        </w:rPr>
        <w:t xml:space="preserve"> о проделанной работе.</w:t>
      </w:r>
    </w:p>
    <w:p w:rsidR="00473A8B" w:rsidRDefault="0065491D" w:rsidP="000E7F5A">
      <w:pPr>
        <w:pStyle w:val="1"/>
        <w:spacing w:after="0"/>
        <w:ind w:left="0"/>
        <w:jc w:val="center"/>
        <w:rPr>
          <w:szCs w:val="24"/>
        </w:rPr>
      </w:pPr>
      <w:r>
        <w:rPr>
          <w:szCs w:val="24"/>
        </w:rPr>
        <w:t>5.</w:t>
      </w:r>
      <w:r w:rsidR="00922D7B">
        <w:rPr>
          <w:szCs w:val="24"/>
        </w:rPr>
        <w:t xml:space="preserve">  </w:t>
      </w:r>
      <w:r w:rsidR="00473A8B" w:rsidRPr="000E7F5A">
        <w:rPr>
          <w:b/>
          <w:szCs w:val="24"/>
        </w:rPr>
        <w:t>Символика и знаки отличия.</w:t>
      </w:r>
    </w:p>
    <w:p w:rsidR="0065491D" w:rsidRPr="002A4B84" w:rsidRDefault="0065491D" w:rsidP="000E7F5A">
      <w:pPr>
        <w:pStyle w:val="1"/>
        <w:spacing w:after="0"/>
        <w:ind w:left="360"/>
        <w:rPr>
          <w:szCs w:val="24"/>
        </w:rPr>
      </w:pPr>
    </w:p>
    <w:p w:rsidR="007F727C" w:rsidRPr="004F6EE7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5.1. </w:t>
      </w:r>
      <w:r>
        <w:rPr>
          <w:szCs w:val="24"/>
        </w:rPr>
        <w:t>Молодежная палата</w:t>
      </w:r>
      <w:r w:rsidR="00A25F75">
        <w:rPr>
          <w:szCs w:val="24"/>
        </w:rPr>
        <w:t xml:space="preserve"> может</w:t>
      </w:r>
      <w:r>
        <w:rPr>
          <w:szCs w:val="24"/>
        </w:rPr>
        <w:t xml:space="preserve"> </w:t>
      </w:r>
      <w:r w:rsidRPr="00F57586">
        <w:rPr>
          <w:szCs w:val="24"/>
        </w:rPr>
        <w:t xml:space="preserve"> име</w:t>
      </w:r>
      <w:r w:rsidR="00A25F75">
        <w:rPr>
          <w:szCs w:val="24"/>
        </w:rPr>
        <w:t>ть</w:t>
      </w:r>
      <w:r>
        <w:rPr>
          <w:szCs w:val="24"/>
        </w:rPr>
        <w:t xml:space="preserve"> </w:t>
      </w:r>
      <w:r w:rsidR="007F727C" w:rsidRPr="004F6EE7">
        <w:rPr>
          <w:szCs w:val="24"/>
        </w:rPr>
        <w:t>с</w:t>
      </w:r>
      <w:r w:rsidR="0065491D" w:rsidRPr="004F6EE7">
        <w:rPr>
          <w:szCs w:val="24"/>
        </w:rPr>
        <w:t xml:space="preserve">имволику установленного образца, утвержденную </w:t>
      </w:r>
      <w:r w:rsidR="00332B42">
        <w:rPr>
          <w:szCs w:val="24"/>
        </w:rPr>
        <w:t xml:space="preserve">на </w:t>
      </w:r>
      <w:r w:rsidR="00C45FBF">
        <w:rPr>
          <w:szCs w:val="24"/>
        </w:rPr>
        <w:t>заседании</w:t>
      </w:r>
      <w:r w:rsidR="00A25F75">
        <w:rPr>
          <w:szCs w:val="24"/>
        </w:rPr>
        <w:t xml:space="preserve"> Совета депутатов, по представлению Молодежной палаты.</w:t>
      </w:r>
    </w:p>
    <w:p w:rsidR="004F6EE7" w:rsidRPr="004F6EE7" w:rsidRDefault="00473A8B" w:rsidP="000E7F5A">
      <w:pPr>
        <w:pStyle w:val="1"/>
        <w:spacing w:after="0"/>
        <w:ind w:left="567" w:hanging="567"/>
        <w:rPr>
          <w:szCs w:val="24"/>
        </w:rPr>
      </w:pPr>
      <w:r w:rsidRPr="004F6EE7">
        <w:rPr>
          <w:szCs w:val="24"/>
        </w:rPr>
        <w:t>5.2. Члены Молодежной палаты</w:t>
      </w:r>
      <w:r w:rsidR="00A25F75">
        <w:rPr>
          <w:szCs w:val="24"/>
        </w:rPr>
        <w:t xml:space="preserve"> могут иметь</w:t>
      </w:r>
      <w:r w:rsidRPr="004F6EE7">
        <w:rPr>
          <w:szCs w:val="24"/>
        </w:rPr>
        <w:t xml:space="preserve"> удостоверения и нагрудные знаки отличия установленного образца, утвержденные</w:t>
      </w:r>
      <w:r w:rsidR="0065491D" w:rsidRPr="004F6EE7">
        <w:rPr>
          <w:szCs w:val="24"/>
        </w:rPr>
        <w:t xml:space="preserve"> </w:t>
      </w:r>
      <w:r w:rsidR="00A25F75">
        <w:rPr>
          <w:szCs w:val="24"/>
        </w:rPr>
        <w:t>на заседании Совета депутатов, по представлению Молодежной палаты.</w:t>
      </w:r>
    </w:p>
    <w:p w:rsidR="00473A8B" w:rsidRDefault="00473A8B" w:rsidP="000E7F5A">
      <w:pPr>
        <w:pStyle w:val="1"/>
        <w:spacing w:after="0"/>
        <w:ind w:left="567" w:hanging="567"/>
        <w:rPr>
          <w:szCs w:val="24"/>
        </w:rPr>
      </w:pPr>
    </w:p>
    <w:p w:rsidR="00922D7B" w:rsidRPr="000E7F5A" w:rsidRDefault="00922D7B" w:rsidP="000E7F5A">
      <w:pPr>
        <w:pStyle w:val="1"/>
        <w:spacing w:after="0"/>
        <w:ind w:left="567" w:hanging="567"/>
        <w:jc w:val="center"/>
        <w:rPr>
          <w:b/>
          <w:szCs w:val="24"/>
        </w:rPr>
      </w:pPr>
    </w:p>
    <w:p w:rsidR="00473A8B" w:rsidRPr="000E7F5A" w:rsidRDefault="0065491D" w:rsidP="000E7F5A">
      <w:pPr>
        <w:pStyle w:val="1"/>
        <w:spacing w:after="0"/>
        <w:ind w:left="0"/>
        <w:jc w:val="center"/>
        <w:rPr>
          <w:b/>
          <w:szCs w:val="24"/>
        </w:rPr>
      </w:pPr>
      <w:r w:rsidRPr="000E7F5A">
        <w:rPr>
          <w:b/>
          <w:szCs w:val="24"/>
        </w:rPr>
        <w:t>6.</w:t>
      </w:r>
      <w:r w:rsidR="00922D7B" w:rsidRPr="000E7F5A">
        <w:rPr>
          <w:b/>
          <w:szCs w:val="24"/>
        </w:rPr>
        <w:t xml:space="preserve">    </w:t>
      </w:r>
      <w:r w:rsidR="00473A8B" w:rsidRPr="000E7F5A">
        <w:rPr>
          <w:b/>
          <w:szCs w:val="24"/>
        </w:rPr>
        <w:t>Внесение изменений в Положение о Молодежной палате.</w:t>
      </w:r>
    </w:p>
    <w:p w:rsidR="0065491D" w:rsidRDefault="0065491D" w:rsidP="000E7F5A">
      <w:pPr>
        <w:pStyle w:val="1"/>
        <w:spacing w:after="0"/>
        <w:ind w:left="567"/>
        <w:rPr>
          <w:szCs w:val="24"/>
        </w:rPr>
      </w:pPr>
    </w:p>
    <w:p w:rsidR="0065491D" w:rsidRPr="00F57586" w:rsidRDefault="0065491D" w:rsidP="000E7F5A">
      <w:pPr>
        <w:pStyle w:val="1"/>
        <w:spacing w:after="0"/>
        <w:ind w:left="567"/>
        <w:rPr>
          <w:szCs w:val="24"/>
        </w:rPr>
      </w:pPr>
    </w:p>
    <w:p w:rsidR="00473A8B" w:rsidRPr="004F6EE7" w:rsidRDefault="00473A8B" w:rsidP="000E7F5A">
      <w:pPr>
        <w:pStyle w:val="1"/>
        <w:spacing w:after="0"/>
        <w:ind w:left="567" w:hanging="567"/>
        <w:rPr>
          <w:szCs w:val="24"/>
        </w:rPr>
      </w:pPr>
      <w:r w:rsidRPr="00F57586">
        <w:rPr>
          <w:szCs w:val="24"/>
        </w:rPr>
        <w:t xml:space="preserve">6.1. Внесение изменений и дополнений в Положение о </w:t>
      </w:r>
      <w:r>
        <w:rPr>
          <w:szCs w:val="24"/>
        </w:rPr>
        <w:t>Молодежной палате</w:t>
      </w:r>
      <w:r w:rsidRPr="00F57586">
        <w:rPr>
          <w:szCs w:val="24"/>
        </w:rPr>
        <w:t xml:space="preserve">  осуществляется </w:t>
      </w:r>
      <w:r w:rsidR="00724725">
        <w:rPr>
          <w:szCs w:val="24"/>
        </w:rPr>
        <w:t>Р</w:t>
      </w:r>
      <w:r w:rsidR="00922D7B" w:rsidRPr="004F6EE7">
        <w:rPr>
          <w:szCs w:val="24"/>
        </w:rPr>
        <w:t>ешением</w:t>
      </w:r>
      <w:r w:rsidRPr="004F6EE7">
        <w:rPr>
          <w:szCs w:val="24"/>
        </w:rPr>
        <w:t xml:space="preserve"> Совета депутатов муниципального округа.</w:t>
      </w: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</w:p>
    <w:p w:rsidR="00473A8B" w:rsidRPr="00F57586" w:rsidRDefault="00473A8B" w:rsidP="000E7F5A">
      <w:pPr>
        <w:pStyle w:val="1"/>
        <w:spacing w:after="0"/>
        <w:ind w:left="567" w:hanging="567"/>
        <w:rPr>
          <w:szCs w:val="24"/>
        </w:rPr>
      </w:pPr>
    </w:p>
    <w:p w:rsidR="00473A8B" w:rsidRPr="00F57586" w:rsidRDefault="00473A8B" w:rsidP="00FC239A">
      <w:pPr>
        <w:pStyle w:val="1"/>
        <w:spacing w:after="0"/>
        <w:ind w:left="567" w:hanging="567"/>
        <w:rPr>
          <w:szCs w:val="24"/>
        </w:rPr>
      </w:pPr>
    </w:p>
    <w:p w:rsidR="00473A8B" w:rsidRPr="00F57586" w:rsidRDefault="00473A8B" w:rsidP="00FC239A">
      <w:pPr>
        <w:pStyle w:val="1"/>
        <w:spacing w:after="0"/>
        <w:ind w:left="567" w:hanging="567"/>
        <w:rPr>
          <w:szCs w:val="24"/>
        </w:rPr>
      </w:pPr>
    </w:p>
    <w:p w:rsidR="00473A8B" w:rsidRPr="00F57586" w:rsidRDefault="00473A8B" w:rsidP="00FC239A">
      <w:pPr>
        <w:pStyle w:val="1"/>
        <w:spacing w:after="0"/>
        <w:ind w:left="567" w:hanging="567"/>
        <w:jc w:val="both"/>
        <w:rPr>
          <w:szCs w:val="24"/>
        </w:rPr>
      </w:pPr>
    </w:p>
    <w:p w:rsidR="00473A8B" w:rsidRPr="00F57586" w:rsidRDefault="00473A8B" w:rsidP="00FC239A">
      <w:pPr>
        <w:pStyle w:val="1"/>
        <w:spacing w:after="0"/>
        <w:ind w:left="567" w:hanging="567"/>
        <w:jc w:val="both"/>
        <w:rPr>
          <w:szCs w:val="24"/>
        </w:rPr>
      </w:pPr>
    </w:p>
    <w:p w:rsidR="00473A8B" w:rsidRPr="00F57586" w:rsidRDefault="00473A8B" w:rsidP="00FC239A">
      <w:pPr>
        <w:spacing w:after="0"/>
        <w:ind w:left="567" w:hanging="567"/>
        <w:jc w:val="both"/>
        <w:rPr>
          <w:szCs w:val="24"/>
        </w:rPr>
      </w:pPr>
    </w:p>
    <w:p w:rsidR="00473A8B" w:rsidRPr="00F57586" w:rsidRDefault="00473A8B" w:rsidP="00FC239A">
      <w:pPr>
        <w:spacing w:after="0"/>
        <w:ind w:left="567" w:hanging="567"/>
        <w:rPr>
          <w:szCs w:val="24"/>
        </w:rPr>
      </w:pPr>
    </w:p>
    <w:sectPr w:rsidR="00473A8B" w:rsidRPr="00F57586" w:rsidSect="0021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C4"/>
    <w:multiLevelType w:val="hybridMultilevel"/>
    <w:tmpl w:val="326CDF0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2397E40"/>
    <w:multiLevelType w:val="hybridMultilevel"/>
    <w:tmpl w:val="87286E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E343F1"/>
    <w:multiLevelType w:val="hybridMultilevel"/>
    <w:tmpl w:val="7B1C84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877E0C"/>
    <w:multiLevelType w:val="multilevel"/>
    <w:tmpl w:val="52808C4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4">
    <w:nsid w:val="23EC43AD"/>
    <w:multiLevelType w:val="multilevel"/>
    <w:tmpl w:val="2C8430D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abstractNum w:abstractNumId="5">
    <w:nsid w:val="24E92C69"/>
    <w:multiLevelType w:val="hybridMultilevel"/>
    <w:tmpl w:val="F942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90CC6"/>
    <w:multiLevelType w:val="hybridMultilevel"/>
    <w:tmpl w:val="638C7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11535CE"/>
    <w:multiLevelType w:val="multilevel"/>
    <w:tmpl w:val="D0608A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3DB45CEA"/>
    <w:multiLevelType w:val="hybridMultilevel"/>
    <w:tmpl w:val="7E0C3322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3FDD46B6"/>
    <w:multiLevelType w:val="hybridMultilevel"/>
    <w:tmpl w:val="F11A2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73828"/>
    <w:multiLevelType w:val="multilevel"/>
    <w:tmpl w:val="258CF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4F878F4"/>
    <w:multiLevelType w:val="multilevel"/>
    <w:tmpl w:val="144C030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660E7E69"/>
    <w:multiLevelType w:val="multilevel"/>
    <w:tmpl w:val="D02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75C4A"/>
    <w:multiLevelType w:val="hybridMultilevel"/>
    <w:tmpl w:val="8278D99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6D385453"/>
    <w:multiLevelType w:val="multilevel"/>
    <w:tmpl w:val="52808C4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75F341E3"/>
    <w:multiLevelType w:val="hybridMultilevel"/>
    <w:tmpl w:val="B4C22AB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CD70DAA"/>
    <w:multiLevelType w:val="multilevel"/>
    <w:tmpl w:val="C554D8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014"/>
    <w:rsid w:val="000065F8"/>
    <w:rsid w:val="000105A7"/>
    <w:rsid w:val="00041E7E"/>
    <w:rsid w:val="00061096"/>
    <w:rsid w:val="00061720"/>
    <w:rsid w:val="00071EF7"/>
    <w:rsid w:val="000E2407"/>
    <w:rsid w:val="000E7F5A"/>
    <w:rsid w:val="00165CCB"/>
    <w:rsid w:val="00186014"/>
    <w:rsid w:val="001F47D3"/>
    <w:rsid w:val="00214D8B"/>
    <w:rsid w:val="00251EC3"/>
    <w:rsid w:val="002A4B84"/>
    <w:rsid w:val="002A5F00"/>
    <w:rsid w:val="002E2BB5"/>
    <w:rsid w:val="0032242C"/>
    <w:rsid w:val="00332B42"/>
    <w:rsid w:val="0035132A"/>
    <w:rsid w:val="003627B2"/>
    <w:rsid w:val="00362A52"/>
    <w:rsid w:val="00371D73"/>
    <w:rsid w:val="003C3629"/>
    <w:rsid w:val="00426D90"/>
    <w:rsid w:val="00473A8B"/>
    <w:rsid w:val="004965AA"/>
    <w:rsid w:val="004A130F"/>
    <w:rsid w:val="004C2D1C"/>
    <w:rsid w:val="004D2314"/>
    <w:rsid w:val="004E6F18"/>
    <w:rsid w:val="004F6EE7"/>
    <w:rsid w:val="005B4923"/>
    <w:rsid w:val="006074A0"/>
    <w:rsid w:val="00631EBC"/>
    <w:rsid w:val="0065491D"/>
    <w:rsid w:val="00680B27"/>
    <w:rsid w:val="006F4C8F"/>
    <w:rsid w:val="00724725"/>
    <w:rsid w:val="00777C05"/>
    <w:rsid w:val="007B41D1"/>
    <w:rsid w:val="007F310E"/>
    <w:rsid w:val="007F727C"/>
    <w:rsid w:val="0084658B"/>
    <w:rsid w:val="00860DD0"/>
    <w:rsid w:val="00884E44"/>
    <w:rsid w:val="00912F46"/>
    <w:rsid w:val="00922D7B"/>
    <w:rsid w:val="009606A6"/>
    <w:rsid w:val="00964E02"/>
    <w:rsid w:val="00972FAD"/>
    <w:rsid w:val="00981D66"/>
    <w:rsid w:val="00985DFA"/>
    <w:rsid w:val="009A609C"/>
    <w:rsid w:val="009D3B62"/>
    <w:rsid w:val="00A25F75"/>
    <w:rsid w:val="00A45333"/>
    <w:rsid w:val="00A534AA"/>
    <w:rsid w:val="00B00BF2"/>
    <w:rsid w:val="00B23833"/>
    <w:rsid w:val="00B26586"/>
    <w:rsid w:val="00B83D16"/>
    <w:rsid w:val="00BB2B2E"/>
    <w:rsid w:val="00BC57CE"/>
    <w:rsid w:val="00C27360"/>
    <w:rsid w:val="00C33249"/>
    <w:rsid w:val="00C455D9"/>
    <w:rsid w:val="00C45FBF"/>
    <w:rsid w:val="00C536DB"/>
    <w:rsid w:val="00CE051A"/>
    <w:rsid w:val="00D167F9"/>
    <w:rsid w:val="00D62C22"/>
    <w:rsid w:val="00D94BC6"/>
    <w:rsid w:val="00DC2B3D"/>
    <w:rsid w:val="00E1053D"/>
    <w:rsid w:val="00E52AA9"/>
    <w:rsid w:val="00E80D8F"/>
    <w:rsid w:val="00EB15D8"/>
    <w:rsid w:val="00EF259B"/>
    <w:rsid w:val="00F31169"/>
    <w:rsid w:val="00F37444"/>
    <w:rsid w:val="00F55FB1"/>
    <w:rsid w:val="00F57586"/>
    <w:rsid w:val="00F65804"/>
    <w:rsid w:val="00F875FE"/>
    <w:rsid w:val="00FC239A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14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60A1-F678-4471-AD64-6214C249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1295</Words>
  <Characters>9590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Алексей</cp:lastModifiedBy>
  <cp:revision>5</cp:revision>
  <cp:lastPrinted>2012-05-24T08:58:00Z</cp:lastPrinted>
  <dcterms:created xsi:type="dcterms:W3CDTF">2012-11-14T09:47:00Z</dcterms:created>
  <dcterms:modified xsi:type="dcterms:W3CDTF">2012-12-23T18:08:00Z</dcterms:modified>
</cp:coreProperties>
</file>