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1B0D19">
        <w:rPr>
          <w:rFonts w:ascii="Times New Roman" w:hAnsi="Times New Roman" w:cs="Times New Roman"/>
          <w:b/>
          <w:sz w:val="24"/>
          <w:szCs w:val="24"/>
        </w:rPr>
        <w:t>муниципального округ</w:t>
      </w:r>
      <w:r>
        <w:rPr>
          <w:rFonts w:ascii="Times New Roman" w:hAnsi="Times New Roman" w:cs="Times New Roman"/>
          <w:b/>
          <w:sz w:val="24"/>
          <w:szCs w:val="24"/>
        </w:rPr>
        <w:t>а Царицы</w:t>
      </w:r>
      <w:r w:rsidRPr="001B0D19">
        <w:rPr>
          <w:rFonts w:ascii="Times New Roman" w:hAnsi="Times New Roman" w:cs="Times New Roman"/>
          <w:b/>
          <w:sz w:val="24"/>
          <w:szCs w:val="24"/>
        </w:rPr>
        <w:t>но и урегулированию конфликта интересов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органе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-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</w:t>
      </w:r>
      <w:r w:rsidRPr="001B0D1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1B0D19">
        <w:rPr>
          <w:rFonts w:ascii="Times New Roman" w:hAnsi="Times New Roman" w:cs="Times New Roman"/>
          <w:sz w:val="24"/>
          <w:szCs w:val="24"/>
        </w:rPr>
        <w:t>но.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1B0D19">
        <w:rPr>
          <w:rFonts w:ascii="Times New Roman" w:hAnsi="Times New Roman" w:cs="Times New Roman"/>
          <w:sz w:val="24"/>
          <w:szCs w:val="24"/>
        </w:rPr>
        <w:t>, настоящим Положением, а также муниципальными правовыми актами органов местного самоуправления.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proofErr w:type="gramEnd"/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4. Комиссия образуется муниципальным правовым актом. Указанным актом утверждаются состав комиссии и порядок ее работы.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В состав комиссии входят представитель нанимателя (работодателя) и (или) уполномоченные им муниципальные служащие (в том числе из структурного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 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9. Основаниями для проведения заседания комиссии являются: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 xml:space="preserve">9.1. представление представителем нанимателя (работодателя) материалов проверки, проведенной в соответствии с Указом Мэра Москвы от 17 октября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0D19">
        <w:rPr>
          <w:rFonts w:ascii="Times New Roman" w:hAnsi="Times New Roman" w:cs="Times New Roman"/>
          <w:sz w:val="24"/>
          <w:szCs w:val="24"/>
        </w:rPr>
        <w:t>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» (далее – Указ Мэра Москвы),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>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в установленном порядке: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1B0D19">
        <w:rPr>
          <w:rFonts w:ascii="Times New Roman" w:hAnsi="Times New Roman" w:cs="Times New Roman"/>
          <w:sz w:val="24"/>
          <w:szCs w:val="24"/>
        </w:rPr>
        <w:t>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11.1.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12. Заседание комиссии проводится в присутствии муниципального служащего, в отношении которого рассматривается вопрос</w:t>
      </w:r>
      <w:r w:rsidRPr="001B0D19">
        <w:rPr>
          <w:rFonts w:ascii="Times New Roman" w:hAnsi="Times New Roman" w:cs="Times New Roman"/>
          <w:sz w:val="24"/>
          <w:szCs w:val="24"/>
        </w:rPr>
        <w:t xml:space="preserve">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>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15.2.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21. Решения комиссии принимаются простым большинством голосов присутствующих на заседании членов комиссии.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B0D19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B0D1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 и требования, материалы, на которых они основываются;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 и требований;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принятое комиссией решение и обоснование его принятия.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D19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B0D19">
        <w:rPr>
          <w:rFonts w:ascii="Times New Roman" w:hAnsi="Times New Roman" w:cs="Times New Roman"/>
          <w:sz w:val="24"/>
          <w:szCs w:val="24"/>
        </w:rPr>
        <w:t>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D19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D19">
        <w:rPr>
          <w:rFonts w:ascii="Times New Roman" w:hAnsi="Times New Roman" w:cs="Times New Roman"/>
          <w:sz w:val="24"/>
          <w:szCs w:val="24"/>
        </w:rPr>
        <w:t xml:space="preserve">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рассмотрении рекомендаций комиссии и принятом решении. Решение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>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B0D19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0D19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D19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AE1" w:rsidRDefault="00382AE1"/>
    <w:sectPr w:rsidR="00382AE1" w:rsidSect="00BA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7500"/>
    <w:rsid w:val="00382AE1"/>
    <w:rsid w:val="00BA6F8C"/>
    <w:rsid w:val="00D57500"/>
    <w:rsid w:val="00D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8C"/>
  </w:style>
  <w:style w:type="paragraph" w:styleId="1">
    <w:name w:val="heading 1"/>
    <w:basedOn w:val="a"/>
    <w:next w:val="a"/>
    <w:link w:val="10"/>
    <w:qFormat/>
    <w:rsid w:val="00D5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57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57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2290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3</cp:revision>
  <dcterms:created xsi:type="dcterms:W3CDTF">2013-06-17T11:46:00Z</dcterms:created>
  <dcterms:modified xsi:type="dcterms:W3CDTF">2013-07-17T16:50:00Z</dcterms:modified>
</cp:coreProperties>
</file>