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34" w:rsidRDefault="001E4E34" w:rsidP="001E4E34">
      <w:pPr>
        <w:spacing w:after="361" w:line="259" w:lineRule="auto"/>
        <w:ind w:left="0" w:right="149" w:firstLine="0"/>
        <w:jc w:val="left"/>
        <w:rPr>
          <w:sz w:val="30"/>
          <w:lang w:val="ru-RU"/>
        </w:rPr>
      </w:pPr>
      <w:r>
        <w:rPr>
          <w:sz w:val="30"/>
          <w:lang w:val="ru-RU"/>
        </w:rPr>
        <w:t>27.11.2023</w:t>
      </w:r>
      <w:bookmarkStart w:id="0" w:name="_GoBack"/>
      <w:bookmarkEnd w:id="0"/>
    </w:p>
    <w:p w:rsidR="001E4E34" w:rsidRPr="00320268" w:rsidRDefault="001E4E34" w:rsidP="001E4E34">
      <w:pPr>
        <w:spacing w:after="361" w:line="259" w:lineRule="auto"/>
        <w:ind w:left="0" w:right="149" w:firstLine="0"/>
        <w:jc w:val="center"/>
        <w:rPr>
          <w:lang w:val="ru-RU"/>
        </w:rPr>
      </w:pPr>
      <w:r w:rsidRPr="00320268">
        <w:rPr>
          <w:sz w:val="30"/>
          <w:lang w:val="ru-RU"/>
        </w:rPr>
        <w:t>8. Надзор за соблюдением законодательства о ломбардах.</w:t>
      </w:r>
    </w:p>
    <w:p w:rsidR="001E4E34" w:rsidRPr="00320268" w:rsidRDefault="001E4E34" w:rsidP="001E4E34">
      <w:pPr>
        <w:spacing w:after="44"/>
        <w:ind w:left="192" w:right="47" w:firstLine="643"/>
        <w:rPr>
          <w:lang w:val="ru-RU"/>
        </w:rPr>
      </w:pPr>
      <w:proofErr w:type="spellStart"/>
      <w:r w:rsidRPr="00320268">
        <w:rPr>
          <w:lang w:val="ru-RU"/>
        </w:rPr>
        <w:t>Нагатинской</w:t>
      </w:r>
      <w:proofErr w:type="spellEnd"/>
      <w:r w:rsidRPr="00320268">
        <w:rPr>
          <w:lang w:val="ru-RU"/>
        </w:rPr>
        <w:t xml:space="preserve"> межрайонной прокуратурой г. Москвы во исполнение поручения прокуратуры города Москвы о проведении проверки по поступившей информации ГУ ЦБ по ЦФО по вопросу нарушения федерального законодательства о ломбардах проведена проверка со стороны организации.</w:t>
      </w:r>
    </w:p>
    <w:p w:rsidR="001E4E34" w:rsidRPr="00320268" w:rsidRDefault="001E4E34" w:rsidP="001E4E34">
      <w:pPr>
        <w:spacing w:after="63"/>
        <w:ind w:left="129" w:right="47"/>
        <w:rPr>
          <w:lang w:val="ru-RU"/>
        </w:rPr>
      </w:pPr>
      <w:r w:rsidRPr="00320268">
        <w:rPr>
          <w:lang w:val="ru-RU"/>
        </w:rPr>
        <w:t>Право осуществлять профессиональную деятельность по предоставлению потребительских займов в порядке, определенном Федеральным законом № 353ФЗ от 21.12.2013 «О потребительском кредите (займе)», предоставлено, в частности, ломбардам в соответствии с Федеральным законом от 19.07.2007 № 196-ФЗ «О ломбардах» (далее — Федеральный закон № 196-ФЗ).</w:t>
      </w:r>
    </w:p>
    <w:p w:rsidR="001E4E34" w:rsidRPr="00320268" w:rsidRDefault="001E4E34" w:rsidP="001E4E34">
      <w:pPr>
        <w:spacing w:after="57"/>
        <w:ind w:left="53" w:right="47" w:firstLine="826"/>
        <w:rPr>
          <w:lang w:val="ru-RU"/>
        </w:rPr>
      </w:pPr>
      <w:r w:rsidRPr="00320268">
        <w:rPr>
          <w:lang w:val="ru-RU"/>
        </w:rPr>
        <w:t>В соответствии со ст. 2 Федерального закона № 196-ФЗ ломбардом является юридическое лицо, зарегистрированное в форме хозяйственного общества, сведения о котором внесены в государственный реестр ломбардов в - порядке, предусмотренном настоящим Федеральным законом и нормативным актом Банка России, и основными видами деятельности которого являются предоставление краткосрочных займов гражданам (физическим лицам) под залог принадлежащих им движимых вещей (движимого имущества), предназначенных для личного потребления, и хранение вещей.</w:t>
      </w:r>
    </w:p>
    <w:p w:rsidR="001E4E34" w:rsidRPr="00320268" w:rsidRDefault="001E4E34" w:rsidP="001E4E34">
      <w:pPr>
        <w:spacing w:after="45"/>
        <w:ind w:left="24" w:right="47" w:firstLine="845"/>
        <w:rPr>
          <w:lang w:val="ru-RU"/>
        </w:rPr>
      </w:pPr>
      <w:r w:rsidRPr="00320268">
        <w:rPr>
          <w:lang w:val="ru-RU"/>
        </w:rPr>
        <w:t xml:space="preserve">Согласно п. 8 ст. 2.6 Федерального закона № 196 ни одно юридическое лицо в Российской Федерации, за исключением юридических лиц, сведения о которых внесены в государственный реестр ломбардов, и юридических лиц, намеревающихся приобрести статус ломбарда, не может использовать в своем полном наименовании (полном фирменном наименовании) и (при наличии) сокращенном наименовании (сокращенном фирменном наименовании) слово «ломбард» или слова и словосочетания, производные от слова «ломбард». В случае утраты юридическим лицом статуса ломбарда данное юридическое </w:t>
      </w:r>
      <w:proofErr w:type="gramStart"/>
      <w:r w:rsidRPr="00320268">
        <w:rPr>
          <w:lang w:val="ru-RU"/>
        </w:rPr>
        <w:t xml:space="preserve">лицо </w:t>
      </w:r>
      <w:r w:rsidRPr="000C6635">
        <w:rPr>
          <w:noProof/>
          <w:lang w:val="ru-RU" w:eastAsia="ru-RU"/>
        </w:rPr>
        <w:drawing>
          <wp:inline distT="0" distB="0" distL="0" distR="0">
            <wp:extent cx="19050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68">
        <w:rPr>
          <w:lang w:val="ru-RU"/>
        </w:rPr>
        <w:t xml:space="preserve"> обязано</w:t>
      </w:r>
      <w:proofErr w:type="gramEnd"/>
      <w:r w:rsidRPr="00320268">
        <w:rPr>
          <w:lang w:val="ru-RU"/>
        </w:rPr>
        <w:t xml:space="preserve"> исключить из своего полного фирменного наименования • и (при наличии) сокращенного фирменного наименования слово «ломбард» в течение тридцати календарных дней со дня исключения сведений о нем из государственного реестра ломбардов.</w:t>
      </w:r>
    </w:p>
    <w:p w:rsidR="001E4E34" w:rsidRPr="00320268" w:rsidRDefault="001E4E34" w:rsidP="001E4E34">
      <w:pPr>
        <w:spacing w:after="43"/>
        <w:ind w:left="129" w:right="47"/>
        <w:rPr>
          <w:lang w:val="ru-RU"/>
        </w:rPr>
      </w:pPr>
      <w:r w:rsidRPr="00320268">
        <w:rPr>
          <w:lang w:val="ru-RU"/>
        </w:rPr>
        <w:t>В ходе проверочных мероприятий установлено, что организация исключена из государственного реестра ломбардов ОЗ. 10.2022.</w:t>
      </w:r>
    </w:p>
    <w:p w:rsidR="001E4E34" w:rsidRPr="00320268" w:rsidRDefault="001E4E34" w:rsidP="001E4E34">
      <w:pPr>
        <w:ind w:left="129" w:right="47"/>
        <w:rPr>
          <w:lang w:val="ru-RU"/>
        </w:rPr>
      </w:pPr>
      <w:r w:rsidRPr="00320268">
        <w:rPr>
          <w:lang w:val="ru-RU"/>
        </w:rPr>
        <w:t xml:space="preserve">Право осуществлять профессиональную деятельность по предоставлению потребительских займов в порядке, определенном Федеральным законом № 353ФЗ от 21.12.2013 «О потребительском кредите (займе)», предоставлено, в частности, ломбардам в соответствии с Федеральным законом от 19.07.2007 № 196-ФЗ «О ломбардах» (далее — Федеральный закон № 196-ФЗ). Таким образом, использование организацией в </w:t>
      </w:r>
      <w:r w:rsidRPr="00320268">
        <w:rPr>
          <w:lang w:val="ru-RU"/>
        </w:rPr>
        <w:lastRenderedPageBreak/>
        <w:t>наименовании, как полном, так и сокращенном, слова «ломбард», является неправомерным.</w:t>
      </w:r>
    </w:p>
    <w:p w:rsidR="00AE1253" w:rsidRPr="001E4E34" w:rsidRDefault="001E4E34" w:rsidP="001E4E34">
      <w:pPr>
        <w:rPr>
          <w:lang w:val="ru-RU"/>
        </w:rPr>
      </w:pPr>
      <w:proofErr w:type="spellStart"/>
      <w:r w:rsidRPr="00320268">
        <w:rPr>
          <w:lang w:val="ru-RU"/>
        </w:rPr>
        <w:t>Нагатинский</w:t>
      </w:r>
      <w:proofErr w:type="spellEnd"/>
      <w:r w:rsidRPr="00320268">
        <w:rPr>
          <w:lang w:val="ru-RU"/>
        </w:rPr>
        <w:t xml:space="preserve"> межрайонный прокурор города Москвы, в соответствии со ст. 45 ГПК РФ обратился в </w:t>
      </w:r>
      <w:proofErr w:type="spellStart"/>
      <w:r w:rsidRPr="00320268">
        <w:rPr>
          <w:lang w:val="ru-RU"/>
        </w:rPr>
        <w:t>Нагатинский</w:t>
      </w:r>
      <w:proofErr w:type="spellEnd"/>
      <w:r w:rsidRPr="00320268">
        <w:rPr>
          <w:lang w:val="ru-RU"/>
        </w:rPr>
        <w:t xml:space="preserve"> районный суд г. Москвы с заявлением в защиту прав, свобод и законных интересов граждан, неопределенного круга лиц, В соответствии со ст. 45 ГПК РФ прокурор вправе обратиться в суд с заявлением в защиту прав, свобод и законных интересов граждан, </w:t>
      </w:r>
      <w:r w:rsidRPr="000C6635">
        <w:rPr>
          <w:noProof/>
          <w:lang w:val="ru-RU" w:eastAsia="ru-RU"/>
        </w:rPr>
        <w:drawing>
          <wp:inline distT="0" distB="0" distL="0" distR="0">
            <wp:extent cx="190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268">
        <w:rPr>
          <w:lang w:val="ru-RU"/>
        </w:rPr>
        <w:t xml:space="preserve"> неопределенного круга лиц, об </w:t>
      </w:r>
      <w:proofErr w:type="spellStart"/>
      <w:r w:rsidRPr="00320268">
        <w:rPr>
          <w:lang w:val="ru-RU"/>
        </w:rPr>
        <w:t>обязании</w:t>
      </w:r>
      <w:proofErr w:type="spellEnd"/>
      <w:r w:rsidRPr="00320268">
        <w:rPr>
          <w:lang w:val="ru-RU"/>
        </w:rPr>
        <w:t xml:space="preserve"> организации исключить из своего наименования слово или сочетание слов с использованием слова «ломбард» Указанное исковое заявление удовлетворено судом 17.07.2023.</w:t>
      </w:r>
    </w:p>
    <w:sectPr w:rsidR="00AE1253" w:rsidRPr="001E4E34" w:rsidSect="001E4E34">
      <w:pgSz w:w="11906" w:h="16838"/>
      <w:pgMar w:top="1134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34"/>
    <w:rsid w:val="000B77BF"/>
    <w:rsid w:val="00105CDE"/>
    <w:rsid w:val="00127783"/>
    <w:rsid w:val="001E4E34"/>
    <w:rsid w:val="00223263"/>
    <w:rsid w:val="002420E2"/>
    <w:rsid w:val="00446104"/>
    <w:rsid w:val="004E4D15"/>
    <w:rsid w:val="0050174A"/>
    <w:rsid w:val="005042E7"/>
    <w:rsid w:val="006420D5"/>
    <w:rsid w:val="00665B86"/>
    <w:rsid w:val="007830B2"/>
    <w:rsid w:val="00932F5D"/>
    <w:rsid w:val="00AE1253"/>
    <w:rsid w:val="00AE3B35"/>
    <w:rsid w:val="00B164C4"/>
    <w:rsid w:val="00E642EE"/>
    <w:rsid w:val="00F66F4E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E7F32-179E-42F9-B0CE-F3ED1094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34"/>
    <w:pPr>
      <w:spacing w:after="5" w:line="246" w:lineRule="auto"/>
      <w:ind w:left="130" w:right="29" w:firstLine="70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2023-11-28T08:36:00Z</dcterms:created>
  <dcterms:modified xsi:type="dcterms:W3CDTF">2023-11-28T08:38:00Z</dcterms:modified>
</cp:coreProperties>
</file>