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8B" w:rsidRDefault="00E5498B" w:rsidP="00E5498B">
      <w:pPr>
        <w:spacing w:after="383" w:line="259" w:lineRule="auto"/>
        <w:ind w:left="0" w:right="154" w:firstLine="0"/>
        <w:jc w:val="left"/>
        <w:rPr>
          <w:sz w:val="30"/>
          <w:lang w:val="ru-RU"/>
        </w:rPr>
      </w:pPr>
      <w:r>
        <w:rPr>
          <w:sz w:val="30"/>
          <w:lang w:val="ru-RU"/>
        </w:rPr>
        <w:t>28.11.2023</w:t>
      </w:r>
      <w:bookmarkStart w:id="0" w:name="_GoBack"/>
      <w:bookmarkEnd w:id="0"/>
    </w:p>
    <w:p w:rsidR="00677858" w:rsidRPr="009821EB" w:rsidRDefault="00677858" w:rsidP="00677858">
      <w:pPr>
        <w:spacing w:after="383" w:line="259" w:lineRule="auto"/>
        <w:ind w:left="0" w:right="154" w:firstLine="0"/>
        <w:jc w:val="right"/>
        <w:rPr>
          <w:lang w:val="ru-RU"/>
        </w:rPr>
      </w:pPr>
      <w:r w:rsidRPr="009821EB">
        <w:rPr>
          <w:sz w:val="30"/>
          <w:lang w:val="ru-RU"/>
        </w:rPr>
        <w:t>Надзор за соблюдением законодательства об охране животного мира</w:t>
      </w:r>
    </w:p>
    <w:p w:rsidR="00677858" w:rsidRPr="009821EB" w:rsidRDefault="00677858" w:rsidP="00677858">
      <w:pPr>
        <w:spacing w:after="76"/>
        <w:ind w:left="144" w:right="0"/>
        <w:rPr>
          <w:lang w:val="ru-RU"/>
        </w:rPr>
      </w:pPr>
      <w:proofErr w:type="spellStart"/>
      <w:r w:rsidRPr="009821EB">
        <w:rPr>
          <w:lang w:val="ru-RU"/>
        </w:rPr>
        <w:t>Нагатинской</w:t>
      </w:r>
      <w:proofErr w:type="spellEnd"/>
      <w:r w:rsidRPr="009821EB">
        <w:rPr>
          <w:lang w:val="ru-RU"/>
        </w:rPr>
        <w:t xml:space="preserve"> межрайонной прокуратурой г. Москвы проведена проверка исполнения законодательства об ответственном обращении с животными.</w:t>
      </w:r>
    </w:p>
    <w:p w:rsidR="00677858" w:rsidRPr="009821EB" w:rsidRDefault="00677858" w:rsidP="00677858">
      <w:pPr>
        <w:spacing w:after="64"/>
        <w:ind w:left="120" w:right="14"/>
        <w:rPr>
          <w:lang w:val="ru-RU"/>
        </w:rPr>
      </w:pPr>
      <w:r w:rsidRPr="009821EB">
        <w:rPr>
          <w:lang w:val="ru-RU"/>
        </w:rPr>
        <w:t>Межрайонной прокуратурой установлено, что в социальной сети «Телеграмм» в сети «Интернет» опубликована информация о возможном совершении гражданином Т. правонарушения, выраженного в жестоком обращении с животными. В ходе проверки установлено, что гражданин Т. поместил рыжего кота в микроволновую печь и включил её, записав это на видео, которое разместил в сети «Интернет». Ветеринарным осмотром кота установлены травмы мягких тканей, не повлекших тяжелых увечий животного.</w:t>
      </w:r>
    </w:p>
    <w:p w:rsidR="00677858" w:rsidRPr="009821EB" w:rsidRDefault="00677858" w:rsidP="00677858">
      <w:pPr>
        <w:spacing w:after="89"/>
        <w:ind w:left="115" w:right="24"/>
        <w:rPr>
          <w:lang w:val="ru-RU"/>
        </w:rPr>
      </w:pPr>
      <w:r w:rsidRPr="009821EB">
        <w:rPr>
          <w:lang w:val="ru-RU"/>
        </w:rPr>
        <w:t>В соответствии с ч. 2 ст. 8.52 Кодекса Российской Федерации об административных правонарушениях (далее — КоАП РФ) жестокое обращение с животными, если эти действия не содержат признаков уголовно наказуемого деяния, - влечет наложение административного штрафа на граждан в размере от пяти до пятнадцати тысяч рублей.</w:t>
      </w:r>
    </w:p>
    <w:p w:rsidR="00677858" w:rsidRPr="009821EB" w:rsidRDefault="00677858" w:rsidP="00677858">
      <w:pPr>
        <w:spacing w:after="104"/>
        <w:ind w:left="106" w:right="34"/>
        <w:rPr>
          <w:lang w:val="ru-RU"/>
        </w:rPr>
      </w:pPr>
      <w:r w:rsidRPr="009821EB">
        <w:rPr>
          <w:lang w:val="ru-RU"/>
        </w:rPr>
        <w:t xml:space="preserve">По результатам проверки </w:t>
      </w:r>
      <w:proofErr w:type="spellStart"/>
      <w:r w:rsidRPr="009821EB">
        <w:rPr>
          <w:lang w:val="ru-RU"/>
        </w:rPr>
        <w:t>Нагатинской</w:t>
      </w:r>
      <w:proofErr w:type="spellEnd"/>
      <w:r w:rsidRPr="009821EB">
        <w:rPr>
          <w:lang w:val="ru-RU"/>
        </w:rPr>
        <w:t xml:space="preserve"> межрайонной прокуратурой г. Москвы вынесено постановление о возбуждении дела об административном правонарушении, предусмотренным ч. 2 ст. 8.52 КоАП РФ и направлено для рассмотрения в Комитет ветеринарии г. Москвы.</w:t>
      </w:r>
    </w:p>
    <w:p w:rsidR="00677858" w:rsidRPr="009821EB" w:rsidRDefault="00677858" w:rsidP="00677858">
      <w:pPr>
        <w:spacing w:after="39"/>
        <w:ind w:left="106" w:right="43" w:firstLine="163"/>
        <w:rPr>
          <w:lang w:val="ru-RU"/>
        </w:rPr>
      </w:pPr>
      <w:r w:rsidRPr="0072038B">
        <w:rPr>
          <w:noProof/>
          <w:lang w:val="ru-RU" w:eastAsia="ru-RU"/>
        </w:rPr>
        <w:drawing>
          <wp:inline distT="0" distB="0" distL="0" distR="0">
            <wp:extent cx="19050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1EB">
        <w:rPr>
          <w:lang w:val="ru-RU"/>
        </w:rPr>
        <w:t xml:space="preserve"> По результатам рассмотрения материалов дела Комитетом ветеринарии г. Москвы вынесено постановление о назначении административного наказания, в соответствии с которым гражданин Т. признан виновным в совершении административного правонарушения, предусмотренного ч. 2 ст. 8.52 КоАП РФ, назначено наказание в виде административного штрафа в размере 10 000 рублей.</w:t>
      </w:r>
    </w:p>
    <w:p w:rsidR="00AE1253" w:rsidRPr="00677858" w:rsidRDefault="00AE1253">
      <w:pPr>
        <w:rPr>
          <w:lang w:val="ru-RU"/>
        </w:rPr>
      </w:pPr>
    </w:p>
    <w:sectPr w:rsidR="00AE1253" w:rsidRPr="00677858">
      <w:pgSz w:w="11720" w:h="16580"/>
      <w:pgMar w:top="1397" w:right="591" w:bottom="4642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B77BF"/>
    <w:rsid w:val="00105CDE"/>
    <w:rsid w:val="00127783"/>
    <w:rsid w:val="00223263"/>
    <w:rsid w:val="002420E2"/>
    <w:rsid w:val="00446104"/>
    <w:rsid w:val="004E4D15"/>
    <w:rsid w:val="0050174A"/>
    <w:rsid w:val="005042E7"/>
    <w:rsid w:val="006420D5"/>
    <w:rsid w:val="00665B86"/>
    <w:rsid w:val="00677858"/>
    <w:rsid w:val="007830B2"/>
    <w:rsid w:val="00932F5D"/>
    <w:rsid w:val="00AE1253"/>
    <w:rsid w:val="00AE3B35"/>
    <w:rsid w:val="00B164C4"/>
    <w:rsid w:val="00E5498B"/>
    <w:rsid w:val="00E642EE"/>
    <w:rsid w:val="00F66F4E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5FB65-E8BD-4EC5-AD19-B95891C5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58"/>
    <w:pPr>
      <w:spacing w:after="5" w:line="243" w:lineRule="auto"/>
      <w:ind w:left="19" w:right="130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2023-11-28T10:35:00Z</dcterms:created>
  <dcterms:modified xsi:type="dcterms:W3CDTF">2023-11-28T10:35:00Z</dcterms:modified>
</cp:coreProperties>
</file>