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AD6694" w:rsidRDefault="00AD6694" w:rsidP="00AD6694">
      <w:pPr>
        <w:pStyle w:val="a5"/>
      </w:pPr>
    </w:p>
    <w:p w:rsidR="00AD6694" w:rsidRPr="00E87501" w:rsidRDefault="007D191F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 w:rsidR="00C6370A"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 w:rsidR="00162111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0"/>
        <w:gridCol w:w="4645"/>
      </w:tblGrid>
      <w:tr w:rsidR="00162111" w:rsidRPr="00084F2E" w:rsidTr="00CF4338">
        <w:tc>
          <w:tcPr>
            <w:tcW w:w="4786" w:type="dxa"/>
          </w:tcPr>
          <w:p w:rsidR="002F419D" w:rsidRDefault="00162111" w:rsidP="00CF4338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84F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Порядка организации и проведения публичных слушаний в муниципальном округе Царицыно </w:t>
            </w:r>
          </w:p>
          <w:p w:rsidR="00162111" w:rsidRPr="007759D1" w:rsidRDefault="002F419D" w:rsidP="00CF433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7759D1">
              <w:rPr>
                <w:rFonts w:ascii="Times New Roman" w:hAnsi="Times New Roman" w:cs="Times New Roman"/>
                <w:b/>
                <w:sz w:val="24"/>
              </w:rPr>
              <w:t>(в редакции решения Совета депутатов</w:t>
            </w:r>
            <w:r w:rsidR="00C437FB" w:rsidRPr="007759D1">
              <w:rPr>
                <w:rFonts w:ascii="Times New Roman" w:hAnsi="Times New Roman" w:cs="Times New Roman"/>
                <w:b/>
                <w:sz w:val="24"/>
              </w:rPr>
              <w:t xml:space="preserve"> муниципального округа Царицыно</w:t>
            </w:r>
            <w:r w:rsidRPr="007759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759D1" w:rsidRPr="007759D1">
              <w:rPr>
                <w:rFonts w:ascii="Times New Roman" w:hAnsi="Times New Roman" w:cs="Times New Roman"/>
                <w:b/>
                <w:sz w:val="24"/>
              </w:rPr>
              <w:t xml:space="preserve">                    </w:t>
            </w:r>
            <w:r w:rsidRPr="007759D1">
              <w:rPr>
                <w:rFonts w:ascii="Times New Roman" w:hAnsi="Times New Roman" w:cs="Times New Roman"/>
                <w:b/>
                <w:sz w:val="24"/>
              </w:rPr>
              <w:t>№ ЦА-01-05-02/06 от 14.02.2018г.)</w:t>
            </w:r>
            <w:bookmarkEnd w:id="0"/>
          </w:p>
        </w:tc>
        <w:tc>
          <w:tcPr>
            <w:tcW w:w="4785" w:type="dxa"/>
          </w:tcPr>
          <w:p w:rsidR="00162111" w:rsidRPr="00084F2E" w:rsidRDefault="00162111" w:rsidP="00CF43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Pr="004E1F0C" w:rsidRDefault="00162111" w:rsidP="00162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4E1F0C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11" w:rsidRPr="004E1F0C" w:rsidRDefault="00162111" w:rsidP="001621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F0C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162111" w:rsidRPr="004E1F0C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F0C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и проведения публичных слушаний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4E1F0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муниципального Собрания внутригородского муниципального образования Царицыно в городе Москве от 20 июля 2010 года № МЦА-03-42 признать утратившим силу.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162111" w:rsidRPr="00455638" w:rsidRDefault="00162111" w:rsidP="00162111">
      <w:pPr>
        <w:pStyle w:val="a5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62111" w:rsidRPr="008C006E" w:rsidRDefault="00162111" w:rsidP="00162111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006E">
        <w:rPr>
          <w:sz w:val="28"/>
          <w:szCs w:val="28"/>
        </w:rPr>
        <w:t xml:space="preserve">. </w:t>
      </w:r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 выполнением настоящего решения возложить на Главу муниципального округа </w:t>
      </w:r>
      <w:proofErr w:type="gramStart"/>
      <w:r w:rsidRPr="008C006E">
        <w:rPr>
          <w:sz w:val="28"/>
          <w:szCs w:val="28"/>
        </w:rPr>
        <w:t>Царицыно  В.С.</w:t>
      </w:r>
      <w:proofErr w:type="gramEnd"/>
      <w:r w:rsidRPr="008C006E">
        <w:rPr>
          <w:sz w:val="28"/>
          <w:szCs w:val="28"/>
        </w:rPr>
        <w:t xml:space="preserve"> Козлова.  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62111" w:rsidRPr="002361CF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62111" w:rsidRDefault="00162111" w:rsidP="001621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111" w:rsidRDefault="00162111" w:rsidP="001621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E92D5D" w:rsidRDefault="00E92D5D" w:rsidP="00E92D5D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МЦА-03-13/12</w:t>
      </w:r>
    </w:p>
    <w:p w:rsidR="00E92D5D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Порядок организации и проведения публичных слушаний в муниципальном округе Царицыно</w:t>
      </w: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D60093"/>
          <w:sz w:val="24"/>
          <w:szCs w:val="24"/>
        </w:rPr>
      </w:pPr>
    </w:p>
    <w:p w:rsidR="00E92D5D" w:rsidRPr="00F304F9" w:rsidRDefault="00E92D5D" w:rsidP="00E9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04F9">
        <w:rPr>
          <w:rFonts w:ascii="Times New Roman" w:hAnsi="Times New Roman"/>
          <w:b/>
          <w:bCs/>
          <w:sz w:val="24"/>
          <w:szCs w:val="24"/>
        </w:rPr>
        <w:t>Раздел 1. Общие положения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1.1. Настоящий Порядок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Царицыно (далее – Устав муниципального округа) устанавливает процедуру организации и проведения публичных слушаний в муниципальном округе Царицыно (далее – муниципальный округ) по проектам муниципальных нормативных и иных правовых актов по вопросам местного значения (далее – проекты правовых актов, проект правового акта) в целях их обсуждения с жителями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1.2. В публичных слушаниях вправе принимать участие жители муниципального округа, обладающее избирательным правом (далее – жители).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Участие жителей в публичных слушаниях является свободным и добровольным.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1.3.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Публичные слушания проводятся в форме собрания.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1.4. </w:t>
      </w:r>
      <w:r w:rsidRPr="00F304F9">
        <w:rPr>
          <w:rFonts w:ascii="Times New Roman" w:hAnsi="Times New Roman" w:cs="Times New Roman"/>
          <w:sz w:val="24"/>
          <w:szCs w:val="24"/>
        </w:rPr>
        <w:t>На публичные слушания выносятся: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проект Устава, проект нормативного правового акта Совета депутатов о внесении изменений и дополнений в Устав, кроме случаев,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округа;</w:t>
      </w:r>
    </w:p>
    <w:p w:rsidR="00E92D5D" w:rsidRPr="00F304F9" w:rsidRDefault="00E92D5D" w:rsidP="00E92D5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4) вопросы о преобразовании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1.5. На публичные слушания могут выноситься иные проекты правовых актов по вопросам местного значения.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1.6. Проекты правовых актов, выносимые на публичные слушания,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иным нормативным правовым актам города Москвы и Уставу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1.7. Результаты публичных слушаний носят рекомендательный характер. Результаты публичных слушаний учитываются в процессе последующей работы над проектами правовых актов.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1.8. Расходы, связанные с организацией и проведением публичных слушаний, осуществляются за счет средств бюджета муниципального округа.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2. Назначение публичных слушаний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b/>
          <w:sz w:val="24"/>
          <w:szCs w:val="24"/>
        </w:rPr>
        <w:tab/>
      </w:r>
      <w:r w:rsidRPr="00F304F9">
        <w:rPr>
          <w:rFonts w:ascii="Times New Roman" w:hAnsi="Times New Roman" w:cs="Times New Roman"/>
          <w:sz w:val="24"/>
          <w:szCs w:val="24"/>
        </w:rPr>
        <w:t xml:space="preserve">2.1. </w:t>
      </w:r>
      <w:r w:rsidRPr="00F304F9">
        <w:rPr>
          <w:rFonts w:ascii="Times New Roman" w:hAnsi="Times New Roman" w:cs="Times New Roman"/>
          <w:bCs/>
          <w:sz w:val="24"/>
          <w:szCs w:val="24"/>
        </w:rPr>
        <w:t>Публичные слушания проводятся по инициативе населения, Совета депутатов, главы 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 xml:space="preserve">2.2. Инициатива Совета депутатов, главы муниципального округа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F304F9">
        <w:rPr>
          <w:rFonts w:ascii="Times New Roman" w:hAnsi="Times New Roman" w:cs="Times New Roman"/>
          <w:bCs/>
          <w:sz w:val="24"/>
          <w:szCs w:val="24"/>
        </w:rPr>
        <w:t xml:space="preserve">проведении публичных слушаний реализуется по тем вопросам местного значения, по решению </w:t>
      </w:r>
      <w:r w:rsidRPr="00F304F9">
        <w:rPr>
          <w:rFonts w:ascii="Times New Roman" w:hAnsi="Times New Roman" w:cs="Times New Roman"/>
          <w:bCs/>
          <w:sz w:val="24"/>
          <w:szCs w:val="24"/>
        </w:rPr>
        <w:lastRenderedPageBreak/>
        <w:t>которых Уставом муниципального округа они наделены соответствующими полномочиями.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2.3. Публичные слушания, проводимые по инициативе населения или Совета депутатов, назначаются решением Совета депутатов, по инициативе главы муниципального округа – распоряжени</w:t>
      </w:r>
      <w:r>
        <w:rPr>
          <w:rFonts w:ascii="Times New Roman" w:hAnsi="Times New Roman" w:cs="Times New Roman"/>
          <w:bCs/>
          <w:sz w:val="24"/>
          <w:szCs w:val="24"/>
        </w:rPr>
        <w:t>ем главы муниципального округа.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F9">
        <w:rPr>
          <w:rFonts w:ascii="Times New Roman" w:hAnsi="Times New Roman" w:cs="Times New Roman"/>
          <w:bCs/>
          <w:sz w:val="24"/>
          <w:szCs w:val="24"/>
        </w:rPr>
        <w:t>2.4. Решение о назначении публичных слушаний по проектам правовых актов указанным в пункте 1.4 раздела 1 настоящего Порядка принимается Советом депутатов.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2.5. 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2.6. Инициативная группа направляет заявку на проведение </w:t>
      </w:r>
      <w:r w:rsidRPr="00F304F9">
        <w:rPr>
          <w:rFonts w:ascii="Times New Roman" w:hAnsi="Times New Roman" w:cs="Times New Roman"/>
          <w:sz w:val="24"/>
          <w:szCs w:val="24"/>
        </w:rPr>
        <w:t>публичных слушаний (далее – ходатайство) в Совет депутатов. В ходатайстве указываются: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1) тема публичных слушаний;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2) обоснование необходимости проведения публичных слушаний (актуальность темы выносимой на публичные слушания);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 xml:space="preserve">3) фамилия, имя, отчество, дата 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рождения, место жительства руководителя и членов инициативной группы;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4) почтовый адрес, контактный телефон руководителя инициативной группы;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>5) иные сведения по усмотрению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2.6.1. Ходатайство подписывается руководителем и членами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2.6.2. К ходатайству должен быть приложен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проект правового акта,</w:t>
      </w:r>
      <w:r w:rsidRPr="00F304F9">
        <w:rPr>
          <w:rFonts w:ascii="Times New Roman" w:hAnsi="Times New Roman" w:cs="Times New Roman"/>
          <w:sz w:val="24"/>
          <w:szCs w:val="24"/>
        </w:rPr>
        <w:t xml:space="preserve"> протокол собрания инициативной группы, на котором было принято решение о выдвижении инициативы проведения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2.7. Ходатайство рассматривается на заседании Совета депутатов с участием представителей инициативной группы (не более 3 человек) не позднее 30 дней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со дня его поступления в Совет депутатов</w:t>
      </w:r>
      <w:r w:rsidRPr="00F304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04F9">
        <w:rPr>
          <w:rFonts w:ascii="Times New Roman" w:hAnsi="Times New Roman" w:cs="Times New Roman"/>
          <w:sz w:val="24"/>
          <w:szCs w:val="24"/>
        </w:rPr>
        <w:t xml:space="preserve"> если ходатайство поступило в период летнего перерыва в работе Совета депутатов, срок, указанный в абзаце первом настоящего пункта, исчисляется со дня окончания такого перерыва в работе.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2.8. Информация о дате, времени и месте заседания Совета депутатов по вопросу рассмотрения ходатайства, а также иная информация и (или) документы (материалы), необходимые для рассмотрения ходатайства должны быть доведены до руководителя инициативной группы заблаговременно, но не позднее, чем за 7 дней до дня указанного заседания.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2.9. Представители инициативной группы вправе, в рамках Регламента Совета депутатов, выступать и давать пояснения по внесенному ходатайству.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2.10. Ходатайство может быть отклонено, в случае если оно было подано с нарушением настоящего Порядка.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2.11. Решение, принятое Советом депутатов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2.12.Решение Совета депутатов, распоряжение главы муни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ципального округа </w:t>
      </w:r>
      <w:r w:rsidRPr="00F304F9">
        <w:rPr>
          <w:rFonts w:ascii="Times New Roman" w:hAnsi="Times New Roman" w:cs="Times New Roman"/>
          <w:spacing w:val="6"/>
          <w:sz w:val="24"/>
          <w:szCs w:val="24"/>
        </w:rPr>
        <w:t xml:space="preserve"> о проведении публичных слушаний (далее – решение о проведении публичных слушаний) должны содержать: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304F9">
        <w:rPr>
          <w:rFonts w:ascii="Times New Roman" w:hAnsi="Times New Roman" w:cs="Times New Roman"/>
          <w:spacing w:val="6"/>
          <w:sz w:val="24"/>
          <w:szCs w:val="24"/>
        </w:rPr>
        <w:t>1) т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>ему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2) </w:t>
      </w:r>
      <w:r w:rsidRPr="00F304F9">
        <w:rPr>
          <w:rFonts w:ascii="Times New Roman" w:hAnsi="Times New Roman" w:cs="Times New Roman"/>
          <w:spacing w:val="2"/>
          <w:sz w:val="24"/>
          <w:szCs w:val="24"/>
        </w:rPr>
        <w:t>информацию об инициаторе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3) дату, место, время начала и окончания проведения публичных слушаний.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304F9">
        <w:rPr>
          <w:rFonts w:ascii="Times New Roman" w:hAnsi="Times New Roman" w:cs="Times New Roman"/>
          <w:spacing w:val="2"/>
          <w:sz w:val="24"/>
          <w:szCs w:val="24"/>
        </w:rPr>
        <w:t>4) иные вопросы, необходимые для организации и проведения публичных слушаний, включая проект правового акта.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3. Организация публичных слушаний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lastRenderedPageBreak/>
        <w:t xml:space="preserve">3.1. Решение о проведении публичных слушаний, а также проект правового акта, выносимый на публичные слушания, опубликовываются в официальном печатном средстве массовой информации муниципального округа не менее чем за </w:t>
      </w:r>
      <w:r w:rsidR="002F419D">
        <w:rPr>
          <w:rFonts w:ascii="Times New Roman" w:hAnsi="Times New Roman" w:cs="Times New Roman"/>
          <w:sz w:val="24"/>
          <w:szCs w:val="24"/>
        </w:rPr>
        <w:t>2</w:t>
      </w:r>
      <w:r w:rsidRPr="00F304F9">
        <w:rPr>
          <w:rFonts w:ascii="Times New Roman" w:hAnsi="Times New Roman" w:cs="Times New Roman"/>
          <w:sz w:val="24"/>
          <w:szCs w:val="24"/>
        </w:rPr>
        <w:t>0 дней до дня проведения публичных слушаний. Информация о проведении публичных слушаний также может распространяться в качестве официальной: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через электронные средства массовой информации;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на официальном сайте органов местного самоуправления муниципального округа в информационно-телекоммуникационной сети «Интернет»;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на информационных стендах, размещаемых в зданиях органов местного самоуправления муниципального округа, в подъездах или около подъездов жилых домов на территории муниципального округа;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иными способами, обеспечивающими получение жителями информации о проведении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3.2. Для организации и проведения публичных слушаний решением Совета депутатов, а в случае назначения публичных слушаний по инициативе главы муниципального округа – </w:t>
      </w:r>
      <w:r w:rsidRPr="00F304F9">
        <w:rPr>
          <w:rFonts w:ascii="Times New Roman" w:hAnsi="Times New Roman" w:cs="Times New Roman"/>
          <w:bCs/>
          <w:sz w:val="24"/>
          <w:szCs w:val="24"/>
        </w:rPr>
        <w:t>распоряжением главы муниципального округа</w:t>
      </w:r>
      <w:r w:rsidRPr="00F304F9">
        <w:rPr>
          <w:rFonts w:ascii="Times New Roman" w:hAnsi="Times New Roman" w:cs="Times New Roman"/>
          <w:sz w:val="24"/>
          <w:szCs w:val="24"/>
        </w:rPr>
        <w:t xml:space="preserve"> создается рабочая группа и определяется ее персональный состав.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3.3. 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В состав рабочей группы включаются депутаты Совета депутатов, представители аппарата, также в состав рабочей группы могут быть включены по согласованию 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3.4.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3.5.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3.6. Решения рабочей группы принимаются простым большинством голосов присутствующих на заседании членов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3.7. Решения рабочей группы оформляются протоколом, который подписывается членами рабочей группы, присутствующими на заседании рабочей группы.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3.8. Рабочая группа составляет план организации и проведения публичных слушаний в соответствии с настоящим Порядком.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3.9. Организационно-техническое обеспечение деятельности рабочей группы осуществляет аппарат муниципального</w:t>
      </w:r>
      <w:r w:rsidRPr="00F304F9">
        <w:rPr>
          <w:rFonts w:ascii="Times New Roman" w:hAnsi="Times New Roman" w:cs="Times New Roman"/>
          <w:spacing w:val="1"/>
          <w:sz w:val="24"/>
          <w:szCs w:val="24"/>
        </w:rPr>
        <w:t xml:space="preserve"> округа.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4. Проведение публичных слушаний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4.1. Публичные слушания проводятся в день, во время и в месте, указанные в решении о назначении публичных слушаний независимо от количества пришедших на слушания жителей.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4.2. Перед началом проведения публичных слушаний члены рабочей группы: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раздают участникам публичных слушаний форму листа записи предложений и замечаний;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составляют список участников публичных слушаний, изъявивших желание выступить на публичных слушаниях;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решают иные организационные вопросы.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4.3. Председательствует на публичных слушаниях глава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F9">
        <w:rPr>
          <w:rFonts w:ascii="Times New Roman" w:hAnsi="Times New Roman" w:cs="Times New Roman"/>
          <w:sz w:val="24"/>
          <w:szCs w:val="24"/>
        </w:rPr>
        <w:t xml:space="preserve"> (далее – председательствующий).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lastRenderedPageBreak/>
        <w:t>4.4. Председательствующий: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открывает и закрывает публичные слушания в установленное время;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предоставляет слово для доклада инициатору проведения публичных слушаний, а также вопросов и выступлений в порядке очередности и (или) по мере поступления заявок.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4.5. Председательствующий вправе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4.6. Выступление и вопросы на публичных слушаниях допускаются только после предоставления слова председательствующим.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4.7.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4.8. Время выступления определяется, исходя из количества выступающих и времени, отведенного для проведения публичных слушаний, но не более 5 минут на одно выступление.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4.9.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подачи в ходе публичных слушаний письменных предложений и замечаний с указанием фамилии, имени, отчества и места жительства;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выступления на публичных слушаниях.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4.10. На публичных слушаниях не принимаются какие-либо решения путем голосования.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4.11.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4.12. Протокол публичных слушаний должен содержать: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сведения о дате, месте и времени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2) количество участников публичных слушаний; 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предложения и замечания участников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итоги публичных слушаний (рекомендации).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4.13.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4.14. В результатах публичных слушаний должны быть указаны: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1) сведения о решении о проведении публичных слушаний, об инициаторе проведения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2) общие сведения о проекте правового акта, представленном на публичные слушания, о дате, месте проведения и о количестве участников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3) сведения о протоколе публичных слушаний, на основании которого подготовлены результаты публичных слушаний;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4) количество предложений и замечаний участников публичных слушаний по обсуждаемому проекту правового акта.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5) итоги публичных слушаний (рекомендации).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4.15. Протокол и результаты публичных слушаний направляются в Совет депутатов, копии протокола и результатов публичных слушаний главе муниципального округа, главе администрации не позднее 7 дней со дня проведения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копии протокола и результатов публичных слушаний направляются руководителю инициативной группы в срок, указанный в первом абзаце настоящего пункта.</w:t>
      </w:r>
    </w:p>
    <w:p w:rsidR="00E92D5D" w:rsidRPr="00F304F9" w:rsidRDefault="00E92D5D" w:rsidP="00E92D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92D5D" w:rsidRPr="00F304F9" w:rsidRDefault="00E92D5D" w:rsidP="00E92D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F9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5.1. Публичные слушания завершаются опубликованием результатов публичных слушаний. Результаты публичных слушаний подлежат обязательному официальному </w:t>
      </w:r>
      <w:r w:rsidRPr="00F304F9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опубликованию в течение 20 дней со дня проведения публичных слушаний. Результаты публичных слушаний также могут быть размещены на официальном сайте органов местного самоуправления муниципального округа в информационно-телекоммуникационной сети «Интернет», доведены до всеобщего сведения по телевидению, иным каналам связи. 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>5.2. Полномочия рабочей группы прекращаются со дня официального опубликования результатов публичных слушаний.</w:t>
      </w:r>
    </w:p>
    <w:p w:rsidR="00E92D5D" w:rsidRPr="00F304F9" w:rsidRDefault="00E92D5D" w:rsidP="00E92D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4F9">
        <w:rPr>
          <w:rFonts w:ascii="Times New Roman" w:hAnsi="Times New Roman" w:cs="Times New Roman"/>
          <w:sz w:val="24"/>
          <w:szCs w:val="24"/>
        </w:rPr>
        <w:t xml:space="preserve">5.3. Материалы по публичным слушаниям (решение о проведении публичных слушаний, проект правового акта, протокол публичных слушаний, письменные предложения и замечания жителей, результаты публичных слушаний) хранятся в Совете депутатов в течение пяти лет со дня проведения публичных слушаний. </w:t>
      </w:r>
    </w:p>
    <w:p w:rsidR="00E92D5D" w:rsidRDefault="00E92D5D" w:rsidP="00E92D5D">
      <w:pPr>
        <w:shd w:val="clear" w:color="auto" w:fill="FFFFFF"/>
      </w:pPr>
    </w:p>
    <w:p w:rsidR="00E92D5D" w:rsidRPr="002361CF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E92D5D" w:rsidRDefault="00E92D5D" w:rsidP="00E92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sectPr w:rsidR="00E92D5D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94"/>
    <w:rsid w:val="00000CCA"/>
    <w:rsid w:val="00162111"/>
    <w:rsid w:val="00284A57"/>
    <w:rsid w:val="00292169"/>
    <w:rsid w:val="002F419D"/>
    <w:rsid w:val="00460CC0"/>
    <w:rsid w:val="0071244C"/>
    <w:rsid w:val="007759D1"/>
    <w:rsid w:val="007D191F"/>
    <w:rsid w:val="007F62E4"/>
    <w:rsid w:val="00960281"/>
    <w:rsid w:val="00A04870"/>
    <w:rsid w:val="00AD1A2A"/>
    <w:rsid w:val="00AD6694"/>
    <w:rsid w:val="00B20143"/>
    <w:rsid w:val="00C437FB"/>
    <w:rsid w:val="00C6370A"/>
    <w:rsid w:val="00E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F0823-7048-4EE1-8EEE-CFD6B6C9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</cp:revision>
  <dcterms:created xsi:type="dcterms:W3CDTF">2023-05-16T07:17:00Z</dcterms:created>
  <dcterms:modified xsi:type="dcterms:W3CDTF">2023-05-16T07:17:00Z</dcterms:modified>
</cp:coreProperties>
</file>