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10/02</w:t>
      </w: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B57" w:rsidRPr="00653B57" w:rsidRDefault="00653B57" w:rsidP="00653B5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B5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         </w:t>
      </w:r>
      <w:bookmarkStart w:id="0" w:name="_GoBack"/>
      <w:bookmarkEnd w:id="0"/>
      <w:r w:rsidRPr="00653B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Совета депутатов муниципального округа Царицыно от 22 декабря 2021 года               №ЦА-01-05-12/10 «О бюджете муниципального округа Царицыно на 2022 год и плановый период 2023 и 2024 годов»</w:t>
      </w:r>
      <w:r w:rsidRPr="0065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редакции решения Совета депутатов муниципального округа Царицыно 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</w:rPr>
        <w:t xml:space="preserve">от 16.02.2022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</w:rPr>
        <w:t>№ ЦА-01-05-02/07; 16.03.2022 №ЦА-01-05-04/07; 28.07.2022 №ЦА-01-05-09/02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653B57" w:rsidRPr="00653B57" w:rsidRDefault="00653B57" w:rsidP="00653B5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3B57">
        <w:rPr>
          <w:rFonts w:ascii="Calibri" w:eastAsia="Times New Roman" w:hAnsi="Calibri" w:cs="Times New Roman"/>
        </w:rPr>
        <w:t xml:space="preserve">         </w:t>
      </w:r>
      <w:r w:rsidRPr="00653B57">
        <w:rPr>
          <w:rFonts w:ascii="Calibri" w:eastAsia="Times New Roman" w:hAnsi="Calibri" w:cs="Times New Roman"/>
        </w:rPr>
        <w:tab/>
      </w: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135, 139, 139.1 Бюджетного кодекса Российской Федерации, с Законом города Москвы от 24 ноября 2021 года № 33                                       </w:t>
      </w:r>
      <w:proofErr w:type="gramStart"/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О бюджете города Москвы на 2022 год и плановый период 2023 и 2024 годов»,   </w:t>
      </w:r>
      <w:r w:rsidRPr="00653B5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Положением о бюджетном процессе в муниципальном округе Царицыно, утвержденным решением Совета депутатов муниципального округа Царицыно </w:t>
      </w:r>
      <w:r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 сентября </w:t>
      </w:r>
      <w:r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</w:t>
      </w:r>
      <w:r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>ЦА-01-05-08/10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Совет депутатов муниципального округа Царицыно решил:      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22 декабря 2021 года №ЦА-01-05-12/10           </w:t>
      </w:r>
      <w:proofErr w:type="gramStart"/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653B5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округа Царицыно на 2022 год и плановый период 2023 и 2024 годов»: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       1.1. Изложить пункт 1 решения в следующей редакции:</w:t>
      </w:r>
    </w:p>
    <w:p w:rsidR="00653B57" w:rsidRPr="00653B57" w:rsidRDefault="00653B57" w:rsidP="0065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«1. 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Утвердить бюджет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>2022 год и плановый период 2023 и 2024 годов (далее – местный бюджет, муниципальный округ) со следующими характеристиками и показателями:</w:t>
      </w:r>
    </w:p>
    <w:p w:rsidR="00653B57" w:rsidRPr="00653B57" w:rsidRDefault="00653B57" w:rsidP="00653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>1.1. Основные характеристики местного бюджета на 2022 год:</w:t>
      </w:r>
    </w:p>
    <w:p w:rsidR="00653B57" w:rsidRPr="00653B57" w:rsidRDefault="00653B57" w:rsidP="00653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>1.1.1) общий объем доходов в сумме 43463,6 тыс. рублей;</w:t>
      </w:r>
    </w:p>
    <w:p w:rsidR="00653B57" w:rsidRPr="00653B57" w:rsidRDefault="00653B57" w:rsidP="00653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>1.1.2) общий объем расходов в сумме 45703,6 тыс. рублей;</w:t>
      </w:r>
    </w:p>
    <w:p w:rsidR="00653B57" w:rsidRPr="00653B57" w:rsidRDefault="00653B57" w:rsidP="00653B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1.1.3) дефицит / профицит в сумме 2240,0 тыс. рублей. 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>1.2. Приложение 2 к решению изложить в новой в редакции согласно приложению 1 к настоящему решению.</w:t>
      </w:r>
    </w:p>
    <w:p w:rsidR="00653B57" w:rsidRPr="00653B57" w:rsidRDefault="00653B57" w:rsidP="0065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1.3. Приложение 4 к решению изложить в новой в редакции согласно приложению 2 к настоящему решению.</w:t>
      </w:r>
    </w:p>
    <w:p w:rsidR="00653B57" w:rsidRPr="00653B57" w:rsidRDefault="00653B57" w:rsidP="0065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1.4. Приложение 6 к решению изложить в новой в редакции согласно приложению 3 к настоящему решению.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5" w:history="1"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3B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53B57" w:rsidRPr="00653B57" w:rsidRDefault="00653B57" w:rsidP="00653B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653B57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653B57" w:rsidRPr="00653B57" w:rsidRDefault="00653B57" w:rsidP="00653B57">
      <w:pPr>
        <w:spacing w:after="0" w:line="240" w:lineRule="auto"/>
        <w:rPr>
          <w:rFonts w:ascii="Calibri" w:eastAsia="Calibri" w:hAnsi="Calibri" w:cs="Times New Roman"/>
        </w:rPr>
      </w:pPr>
    </w:p>
    <w:p w:rsidR="00653B57" w:rsidRPr="00653B57" w:rsidRDefault="00653B57" w:rsidP="00653B57">
      <w:pPr>
        <w:spacing w:after="0" w:line="240" w:lineRule="auto"/>
        <w:rPr>
          <w:rFonts w:ascii="Calibri" w:eastAsia="Calibri" w:hAnsi="Calibri" w:cs="Times New Roman"/>
        </w:rPr>
      </w:pPr>
    </w:p>
    <w:p w:rsidR="00653B57" w:rsidRPr="00653B57" w:rsidRDefault="00653B57" w:rsidP="00653B57">
      <w:pPr>
        <w:spacing w:after="0" w:line="240" w:lineRule="auto"/>
        <w:rPr>
          <w:rFonts w:ascii="Calibri" w:eastAsia="Calibri" w:hAnsi="Calibri" w:cs="Times New Roman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3B57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 Д.В. Хлестов</w:t>
      </w: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653B57" w:rsidRPr="00653B57" w:rsidTr="00980216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B57" w:rsidRPr="00653B57" w:rsidRDefault="00653B57" w:rsidP="00653B57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</w:rPr>
            </w:pPr>
            <w:r w:rsidRPr="00653B57">
              <w:rPr>
                <w:rFonts w:ascii="Times New Roman" w:eastAsia="Times New Roman" w:hAnsi="Times New Roman" w:cs="Times New Roman"/>
              </w:rPr>
              <w:lastRenderedPageBreak/>
              <w:t>Приложение 1</w:t>
            </w:r>
          </w:p>
          <w:p w:rsidR="00653B57" w:rsidRPr="00653B57" w:rsidRDefault="00653B57" w:rsidP="00653B57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</w:rPr>
            </w:pPr>
            <w:r w:rsidRPr="00653B57">
              <w:rPr>
                <w:rFonts w:ascii="Times New Roman" w:eastAsia="Times New Roman" w:hAnsi="Times New Roman" w:cs="Times New Roman"/>
              </w:rPr>
              <w:t xml:space="preserve">к решению Совета депутатов муниципального округа Царицыно </w:t>
            </w:r>
          </w:p>
          <w:p w:rsidR="00653B57" w:rsidRPr="00653B57" w:rsidRDefault="00653B57" w:rsidP="00653B57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B57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07.09.2022г. №ЦА-01-05-10/02</w:t>
            </w:r>
          </w:p>
          <w:p w:rsidR="00653B57" w:rsidRPr="00653B57" w:rsidRDefault="00653B57" w:rsidP="00653B5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2022 год </w:t>
      </w:r>
    </w:p>
    <w:tbl>
      <w:tblPr>
        <w:tblStyle w:val="1613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701"/>
        <w:gridCol w:w="709"/>
        <w:gridCol w:w="1388"/>
      </w:tblGrid>
      <w:tr w:rsidR="00653B57" w:rsidRPr="00653B57" w:rsidTr="00653B57">
        <w:tc>
          <w:tcPr>
            <w:tcW w:w="4537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653B57">
              <w:rPr>
                <w:rFonts w:eastAsia="Calibri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701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388" w:type="dxa"/>
            <w:vAlign w:val="center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Сумма (</w:t>
            </w:r>
            <w:proofErr w:type="spellStart"/>
            <w:r w:rsidRPr="00653B57">
              <w:rPr>
                <w:rFonts w:eastAsia="Calibri"/>
                <w:sz w:val="21"/>
                <w:szCs w:val="21"/>
                <w:lang w:eastAsia="en-US"/>
              </w:rPr>
              <w:t>тыс.руб</w:t>
            </w:r>
            <w:proofErr w:type="spellEnd"/>
            <w:r w:rsidRPr="00653B57">
              <w:rPr>
                <w:rFonts w:eastAsia="Calibri"/>
                <w:sz w:val="21"/>
                <w:szCs w:val="21"/>
                <w:lang w:eastAsia="en-US"/>
              </w:rPr>
              <w:t>.)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40000</w:t>
            </w: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,</w:t>
            </w:r>
            <w:r w:rsidRPr="00653B57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2355,0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</w:rPr>
            </w:pPr>
            <w:r w:rsidRPr="00653B5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hideMark/>
          </w:tcPr>
          <w:p w:rsidR="00653B57" w:rsidRPr="00653B57" w:rsidRDefault="00653B57" w:rsidP="00653B57">
            <w:pPr>
              <w:rPr>
                <w:rFonts w:eastAsia="Calibri"/>
              </w:rPr>
            </w:pPr>
            <w:r w:rsidRPr="00653B57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</w:p>
        </w:tc>
        <w:tc>
          <w:tcPr>
            <w:tcW w:w="1388" w:type="dxa"/>
            <w:hideMark/>
          </w:tcPr>
          <w:p w:rsidR="00653B57" w:rsidRPr="00653B57" w:rsidRDefault="00653B57" w:rsidP="00653B57">
            <w:pPr>
              <w:jc w:val="right"/>
              <w:rPr>
                <w:rFonts w:eastAsia="Calibri"/>
              </w:rPr>
            </w:pPr>
            <w:r w:rsidRPr="00653B57">
              <w:rPr>
                <w:rFonts w:eastAsia="Calibri"/>
              </w:rPr>
              <w:t>2160,0</w:t>
            </w:r>
          </w:p>
        </w:tc>
      </w:tr>
      <w:tr w:rsidR="00653B57" w:rsidRPr="00653B57" w:rsidTr="00653B57">
        <w:tc>
          <w:tcPr>
            <w:tcW w:w="4537" w:type="dxa"/>
            <w:hideMark/>
          </w:tcPr>
          <w:p w:rsidR="00653B57" w:rsidRPr="00653B57" w:rsidRDefault="00653B57" w:rsidP="00653B57">
            <w:pPr>
              <w:jc w:val="both"/>
            </w:pPr>
            <w:r w:rsidRPr="00653B57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53B57" w:rsidRPr="00653B57" w:rsidRDefault="00653B57" w:rsidP="00653B57">
            <w:pPr>
              <w:rPr>
                <w:rFonts w:eastAsia="Calibri"/>
              </w:rPr>
            </w:pPr>
            <w:r w:rsidRPr="00653B57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100</w:t>
            </w:r>
          </w:p>
        </w:tc>
        <w:tc>
          <w:tcPr>
            <w:tcW w:w="1388" w:type="dxa"/>
            <w:hideMark/>
          </w:tcPr>
          <w:p w:rsidR="00653B57" w:rsidRPr="00653B57" w:rsidRDefault="00653B57" w:rsidP="00653B57">
            <w:pPr>
              <w:jc w:val="right"/>
              <w:rPr>
                <w:rFonts w:eastAsia="Calibri"/>
              </w:rPr>
            </w:pPr>
            <w:r w:rsidRPr="00653B57">
              <w:rPr>
                <w:rFonts w:eastAsia="Calibri"/>
              </w:rPr>
              <w:t>2160,0</w:t>
            </w:r>
          </w:p>
        </w:tc>
      </w:tr>
      <w:tr w:rsidR="00653B57" w:rsidRPr="00653B57" w:rsidTr="00653B57">
        <w:tc>
          <w:tcPr>
            <w:tcW w:w="4537" w:type="dxa"/>
            <w:hideMark/>
          </w:tcPr>
          <w:p w:rsidR="00653B57" w:rsidRPr="00653B57" w:rsidRDefault="00653B57" w:rsidP="00653B57">
            <w:pPr>
              <w:jc w:val="both"/>
            </w:pPr>
            <w:r w:rsidRPr="00653B57">
              <w:t>Специальные расходы</w:t>
            </w:r>
          </w:p>
        </w:tc>
        <w:tc>
          <w:tcPr>
            <w:tcW w:w="709" w:type="dxa"/>
            <w:hideMark/>
          </w:tcPr>
          <w:p w:rsidR="00653B57" w:rsidRPr="00653B57" w:rsidRDefault="00653B57" w:rsidP="00653B57">
            <w:pPr>
              <w:rPr>
                <w:rFonts w:eastAsia="Calibri"/>
              </w:rPr>
            </w:pPr>
            <w:r w:rsidRPr="00653B57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653B57" w:rsidRPr="00653B57" w:rsidRDefault="00653B57" w:rsidP="00653B57">
            <w:pPr>
              <w:jc w:val="center"/>
              <w:rPr>
                <w:rFonts w:eastAsia="Calibri"/>
              </w:rPr>
            </w:pPr>
            <w:r w:rsidRPr="00653B57">
              <w:rPr>
                <w:rFonts w:eastAsia="Calibri"/>
              </w:rPr>
              <w:t>120</w:t>
            </w:r>
          </w:p>
        </w:tc>
        <w:tc>
          <w:tcPr>
            <w:tcW w:w="1388" w:type="dxa"/>
            <w:hideMark/>
          </w:tcPr>
          <w:p w:rsidR="00653B57" w:rsidRPr="00653B57" w:rsidRDefault="00653B57" w:rsidP="00653B57">
            <w:pPr>
              <w:jc w:val="right"/>
              <w:rPr>
                <w:rFonts w:eastAsia="Calibri"/>
              </w:rPr>
            </w:pPr>
            <w:r w:rsidRPr="00653B57">
              <w:rPr>
                <w:rFonts w:eastAsia="Calibri"/>
              </w:rPr>
              <w:t>2160,0</w:t>
            </w:r>
          </w:p>
        </w:tc>
      </w:tr>
      <w:tr w:rsidR="00653B57" w:rsidRPr="00653B57" w:rsidTr="00653B57">
        <w:tc>
          <w:tcPr>
            <w:tcW w:w="4537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22563,7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7001,8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6554,8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6554,8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 w:rsidRPr="00653B57"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  <w:t xml:space="preserve">аппаратов Совета депутатов </w:t>
            </w: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15095,9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Расходы на выплаты персоналу в целях </w:t>
            </w: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13137,9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13137,9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1948,0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1948,0</w:t>
            </w:r>
          </w:p>
        </w:tc>
      </w:tr>
      <w:tr w:rsidR="00653B57" w:rsidRPr="00653B57" w:rsidTr="00653B57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653B57" w:rsidRPr="00653B57" w:rsidTr="00653B57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14811,6</w:t>
            </w:r>
          </w:p>
        </w:tc>
      </w:tr>
      <w:tr w:rsidR="00653B57" w:rsidRPr="00653B57" w:rsidTr="00653B57">
        <w:trPr>
          <w:trHeight w:val="1197"/>
        </w:trPr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880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653B57" w:rsidRPr="00653B57" w:rsidTr="00653B57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sz w:val="21"/>
                <w:szCs w:val="21"/>
              </w:rPr>
            </w:pPr>
            <w:r w:rsidRPr="00653B57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220,3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220,3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91,0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91,0</w:t>
            </w:r>
          </w:p>
        </w:tc>
      </w:tr>
      <w:tr w:rsidR="00653B57" w:rsidRPr="00653B57" w:rsidTr="00653B57">
        <w:tc>
          <w:tcPr>
            <w:tcW w:w="4537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653B57" w:rsidRPr="00653B57" w:rsidTr="00653B57">
        <w:trPr>
          <w:trHeight w:val="330"/>
        </w:trPr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653B57" w:rsidRPr="00653B57" w:rsidTr="00653B57">
        <w:tc>
          <w:tcPr>
            <w:tcW w:w="4537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653B57" w:rsidRPr="00653B57" w:rsidTr="00653B57">
        <w:tc>
          <w:tcPr>
            <w:tcW w:w="4537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701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88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653B57" w:rsidRPr="00653B57" w:rsidTr="00653B57">
        <w:tc>
          <w:tcPr>
            <w:tcW w:w="8790" w:type="dxa"/>
            <w:gridSpan w:val="6"/>
          </w:tcPr>
          <w:p w:rsidR="00653B57" w:rsidRPr="00653B57" w:rsidRDefault="00653B57" w:rsidP="00653B57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1388" w:type="dxa"/>
            <w:vAlign w:val="center"/>
          </w:tcPr>
          <w:p w:rsidR="00653B57" w:rsidRPr="00653B57" w:rsidRDefault="00653B57" w:rsidP="00653B57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53B57">
              <w:rPr>
                <w:b/>
                <w:bCs/>
                <w:lang w:val="en-US"/>
              </w:rPr>
              <w:t>4</w:t>
            </w:r>
            <w:r w:rsidRPr="00653B57">
              <w:rPr>
                <w:b/>
                <w:bCs/>
              </w:rPr>
              <w:t>5703,6</w:t>
            </w:r>
          </w:p>
        </w:tc>
      </w:tr>
    </w:tbl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653B57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t xml:space="preserve">от 07.09.2022г. №ЦА-01-05-10/02 </w:t>
      </w:r>
    </w:p>
    <w:p w:rsidR="00653B57" w:rsidRPr="00653B57" w:rsidRDefault="00653B57" w:rsidP="0065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Распределение бюджетных ассигнований</w:t>
      </w:r>
      <w:r w:rsidRPr="00653B57">
        <w:rPr>
          <w:rFonts w:ascii="Times New Roman" w:eastAsia="Calibri" w:hAnsi="Times New Roman" w:cs="Times New Roman"/>
          <w:b/>
          <w:i/>
          <w:sz w:val="21"/>
          <w:szCs w:val="21"/>
          <w:lang w:eastAsia="en-US"/>
        </w:rPr>
        <w:t xml:space="preserve"> </w:t>
      </w:r>
      <w:r w:rsidRPr="00653B57">
        <w:rPr>
          <w:rFonts w:ascii="Times New Roman" w:eastAsia="Calibri" w:hAnsi="Times New Roman" w:cs="Times New Roman"/>
          <w:b/>
          <w:iCs/>
          <w:sz w:val="21"/>
          <w:szCs w:val="21"/>
          <w:lang w:eastAsia="en-US"/>
        </w:rPr>
        <w:t xml:space="preserve">разделам, подразделам, целевым статьям, группам </w:t>
      </w:r>
      <w:r w:rsidRPr="00653B57">
        <w:rPr>
          <w:rFonts w:ascii="Times New Roman" w:eastAsia="Calibri" w:hAnsi="Times New Roman" w:cs="Times New Roman"/>
          <w:i/>
          <w:iCs/>
          <w:sz w:val="21"/>
          <w:szCs w:val="21"/>
          <w:lang w:eastAsia="en-US"/>
        </w:rPr>
        <w:t>(группам и подгруппам)</w:t>
      </w:r>
      <w:r w:rsidRPr="00653B57">
        <w:rPr>
          <w:rFonts w:ascii="Times New Roman" w:eastAsia="Calibri" w:hAnsi="Times New Roman" w:cs="Times New Roman"/>
          <w:b/>
          <w:iCs/>
          <w:sz w:val="21"/>
          <w:szCs w:val="21"/>
          <w:lang w:eastAsia="en-US"/>
        </w:rPr>
        <w:t xml:space="preserve"> видов расходов классификации расходов</w:t>
      </w:r>
      <w:r w:rsidRPr="00653B5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бюджета муниципального округа Царицыно на 2022 год</w:t>
      </w:r>
    </w:p>
    <w:tbl>
      <w:tblPr>
        <w:tblStyle w:val="241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c>
          <w:tcPr>
            <w:tcW w:w="5983" w:type="dxa"/>
            <w:vAlign w:val="center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Сумма (тыс.</w:t>
            </w:r>
          </w:p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40000,6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2355,0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653B57" w:rsidRPr="00653B57" w:rsidTr="00653B57">
        <w:trPr>
          <w:trHeight w:val="1008"/>
        </w:trPr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2160,0</w:t>
            </w:r>
          </w:p>
        </w:tc>
      </w:tr>
      <w:tr w:rsidR="00653B57" w:rsidRPr="00653B57" w:rsidTr="00653B57">
        <w:trPr>
          <w:trHeight w:val="287"/>
        </w:trPr>
        <w:tc>
          <w:tcPr>
            <w:tcW w:w="5983" w:type="dxa"/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2160,0</w:t>
            </w:r>
          </w:p>
        </w:tc>
      </w:tr>
      <w:tr w:rsidR="00653B57" w:rsidRPr="00653B57" w:rsidTr="00653B57">
        <w:trPr>
          <w:trHeight w:val="197"/>
        </w:trPr>
        <w:tc>
          <w:tcPr>
            <w:tcW w:w="5983" w:type="dxa"/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567" w:type="dxa"/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</w:rPr>
            </w:pPr>
            <w:r w:rsidRPr="00653B57">
              <w:rPr>
                <w:rFonts w:ascii="Times New Roman" w:hAnsi="Times New Roman" w:cs="Times New Roman"/>
              </w:rPr>
              <w:t>2160,0</w:t>
            </w:r>
          </w:p>
        </w:tc>
      </w:tr>
      <w:tr w:rsidR="00653B57" w:rsidRPr="00653B57" w:rsidTr="00653B57">
        <w:tc>
          <w:tcPr>
            <w:tcW w:w="5983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22563,7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7001,8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6554,8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6554,8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447,0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447,0</w:t>
            </w:r>
          </w:p>
        </w:tc>
      </w:tr>
    </w:tbl>
    <w:tbl>
      <w:tblPr>
        <w:tblStyle w:val="161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93,2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93,2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93,2</w:t>
            </w:r>
          </w:p>
        </w:tc>
      </w:tr>
    </w:tbl>
    <w:tbl>
      <w:tblPr>
        <w:tblStyle w:val="241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</w:t>
            </w:r>
            <w:r w:rsidRPr="00653B57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аппаратов Совета депутатов </w:t>
            </w: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15095,9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13137,9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13137,9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1948,0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1948,0</w:t>
            </w:r>
          </w:p>
        </w:tc>
      </w:tr>
      <w:tr w:rsidR="00653B57" w:rsidRPr="00653B57" w:rsidTr="00653B57"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653B57" w:rsidRPr="00653B57" w:rsidTr="00653B57"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</w:tbl>
    <w:tbl>
      <w:tblPr>
        <w:tblStyle w:val="161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rPr>
          <w:trHeight w:val="225"/>
        </w:trPr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14811</w:t>
            </w:r>
            <w:r w:rsidRPr="00653B57">
              <w:rPr>
                <w:rFonts w:eastAsia="Calibri"/>
                <w:sz w:val="21"/>
                <w:szCs w:val="21"/>
                <w:lang w:val="en-US"/>
              </w:rPr>
              <w:t>,</w:t>
            </w:r>
            <w:r w:rsidRPr="00653B57">
              <w:rPr>
                <w:rFonts w:eastAsia="Calibri"/>
                <w:sz w:val="21"/>
                <w:szCs w:val="21"/>
              </w:rPr>
              <w:t>6</w:t>
            </w:r>
          </w:p>
        </w:tc>
      </w:tr>
    </w:tbl>
    <w:tbl>
      <w:tblPr>
        <w:tblStyle w:val="1613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63"/>
      </w:tblGrid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 из бюджета города Москвы</w:t>
            </w:r>
          </w:p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бюджетам внутригородских муниципальных образований в</w:t>
            </w:r>
          </w:p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городе Москве в целях организации проведения голосования</w:t>
            </w:r>
          </w:p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муниципальных выборах в 2022 году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963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963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880</w:t>
            </w:r>
          </w:p>
        </w:tc>
        <w:tc>
          <w:tcPr>
            <w:tcW w:w="963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53B57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</w:tbl>
    <w:tbl>
      <w:tblPr>
        <w:tblStyle w:val="161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 А 01 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7722</w:t>
            </w:r>
            <w:r w:rsidRPr="00653B57">
              <w:rPr>
                <w:rFonts w:eastAsia="Calibri"/>
                <w:sz w:val="21"/>
                <w:szCs w:val="21"/>
                <w:lang w:val="en-US"/>
              </w:rPr>
              <w:t>,</w:t>
            </w:r>
            <w:r w:rsidRPr="00653B57">
              <w:rPr>
                <w:rFonts w:eastAsia="Calibri"/>
                <w:sz w:val="21"/>
                <w:szCs w:val="21"/>
              </w:rPr>
              <w:t>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 А 01 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7722,3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color w:val="000000"/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07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35 А 01 00100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880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eastAsia="Calibri"/>
                <w:sz w:val="21"/>
                <w:szCs w:val="21"/>
              </w:rPr>
            </w:pPr>
            <w:r w:rsidRPr="00653B57">
              <w:rPr>
                <w:rFonts w:eastAsia="Calibri"/>
                <w:sz w:val="21"/>
                <w:szCs w:val="21"/>
              </w:rPr>
              <w:t>7722,3</w:t>
            </w:r>
          </w:p>
        </w:tc>
      </w:tr>
    </w:tbl>
    <w:tbl>
      <w:tblPr>
        <w:tblStyle w:val="241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3"/>
        <w:gridCol w:w="567"/>
        <w:gridCol w:w="567"/>
        <w:gridCol w:w="1559"/>
        <w:gridCol w:w="567"/>
        <w:gridCol w:w="992"/>
      </w:tblGrid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653B57" w:rsidRPr="00653B57" w:rsidTr="00653B57"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220,3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220,3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653B57" w:rsidRPr="00653B57" w:rsidTr="00653B57">
        <w:tc>
          <w:tcPr>
            <w:tcW w:w="5983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653B57" w:rsidRPr="00653B57" w:rsidTr="00653B57">
        <w:trPr>
          <w:trHeight w:val="448"/>
        </w:trPr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3361,4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3361,4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3361,4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3361,4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3361,4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1171,4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660,0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660,0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660,0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660,0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511,4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1140,5</w:t>
            </w:r>
          </w:p>
        </w:tc>
      </w:tr>
      <w:tr w:rsidR="00653B57" w:rsidRPr="00653B57" w:rsidTr="00653B57">
        <w:trPr>
          <w:trHeight w:val="70"/>
        </w:trPr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653B57" w:rsidRPr="00653B57" w:rsidTr="00653B57">
        <w:tc>
          <w:tcPr>
            <w:tcW w:w="5983" w:type="dxa"/>
            <w:vAlign w:val="bottom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653B57" w:rsidRPr="00653B57" w:rsidTr="00653B57">
        <w:tc>
          <w:tcPr>
            <w:tcW w:w="5983" w:type="dxa"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653B57" w:rsidRPr="00653B57" w:rsidRDefault="00653B57" w:rsidP="00653B5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653B57" w:rsidRPr="00653B57" w:rsidTr="00653B57">
        <w:tc>
          <w:tcPr>
            <w:tcW w:w="9243" w:type="dxa"/>
            <w:gridSpan w:val="5"/>
            <w:vAlign w:val="center"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653B57" w:rsidRPr="00653B57" w:rsidRDefault="00653B57" w:rsidP="00653B57">
            <w:pPr>
              <w:tabs>
                <w:tab w:val="left" w:pos="585"/>
              </w:tabs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53B5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  <w:r w:rsidRPr="00653B57">
              <w:rPr>
                <w:rFonts w:ascii="Times New Roman" w:hAnsi="Times New Roman" w:cs="Times New Roman"/>
                <w:b/>
                <w:sz w:val="21"/>
                <w:szCs w:val="21"/>
              </w:rPr>
              <w:t>5703,6</w:t>
            </w:r>
          </w:p>
        </w:tc>
      </w:tr>
    </w:tbl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653B57" w:rsidRPr="00653B57" w:rsidRDefault="00653B57" w:rsidP="00653B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653B57">
        <w:rPr>
          <w:rFonts w:ascii="Times New Roman" w:eastAsia="Times New Roman" w:hAnsi="Times New Roman" w:cs="Times New Roman"/>
        </w:rPr>
        <w:t xml:space="preserve">от 07.09.2022г. №ЦА-01-05-10/02 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Источники финансирования дефицита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653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округа Царицыно</w:t>
      </w: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2022 год 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плановый период 2023 и 2024 годов</w:t>
      </w: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708"/>
        <w:gridCol w:w="426"/>
        <w:gridCol w:w="708"/>
        <w:gridCol w:w="567"/>
        <w:gridCol w:w="3261"/>
        <w:gridCol w:w="850"/>
        <w:gridCol w:w="992"/>
        <w:gridCol w:w="993"/>
      </w:tblGrid>
      <w:tr w:rsidR="00653B57" w:rsidRPr="00653B57" w:rsidTr="009802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Код ведомства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Сумма (тыс. рублей)</w:t>
            </w:r>
          </w:p>
        </w:tc>
      </w:tr>
      <w:tr w:rsidR="00653B57" w:rsidRPr="00653B57" w:rsidTr="009802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53B57" w:rsidRPr="00653B57" w:rsidTr="00980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7" w:rsidRPr="00653B57" w:rsidRDefault="00653B57" w:rsidP="00653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B5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B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2022-09-08T09:27:00Z</dcterms:modified>
</cp:coreProperties>
</file>