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8A" w:rsidRPr="000E5CF1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Совета депутатов 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>округа Царицыно</w:t>
      </w:r>
    </w:p>
    <w:p w:rsidR="00315E8A" w:rsidRPr="000E5CF1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81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  <w:r w:rsidRPr="006813E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Царицыно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6813E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15E8A" w:rsidRPr="000E5CF1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>Срок приема заключений по результатам</w:t>
      </w:r>
    </w:p>
    <w:p w:rsidR="00315E8A" w:rsidRPr="000E5CF1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>независимой экспертизы:</w:t>
      </w:r>
    </w:p>
    <w:p w:rsidR="00315E8A" w:rsidRPr="000E5CF1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приема</w:t>
      </w:r>
    </w:p>
    <w:p w:rsidR="00315E8A" w:rsidRPr="000E5CF1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>заключений независимо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й антикоррупционной экспертизы 22.04</w:t>
      </w: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>.2022 года</w:t>
      </w:r>
    </w:p>
    <w:p w:rsidR="00315E8A" w:rsidRPr="000E5CF1" w:rsidRDefault="00315E8A" w:rsidP="00315E8A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r w:rsidRPr="000E5CF1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315E8A" w:rsidRPr="000E5CF1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>Дата окончания приема</w:t>
      </w:r>
    </w:p>
    <w:p w:rsidR="00315E8A" w:rsidRPr="000E5CF1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заключений независимой антикоррупционной экспертизы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06</w:t>
      </w: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>.2022 года</w:t>
      </w:r>
    </w:p>
    <w:p w:rsidR="00315E8A" w:rsidRPr="000E5CF1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>Контактная информация:</w:t>
      </w:r>
    </w:p>
    <w:p w:rsidR="00315E8A" w:rsidRPr="000E5CF1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>Почтовый адрес: 115516, город Москва, улица Весёлая, дом 31 А</w:t>
      </w:r>
    </w:p>
    <w:p w:rsidR="00315E8A" w:rsidRPr="000E5CF1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>Тел: 8-495-325-46-26</w:t>
      </w:r>
    </w:p>
    <w:p w:rsidR="00315E8A" w:rsidRPr="000E5CF1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>Факс: 8-495-325-50-36</w:t>
      </w:r>
    </w:p>
    <w:p w:rsidR="00315E8A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Pr="00672D8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 w:rsidRPr="00672D8C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Pr="00672D8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tsaricino</w:t>
        </w:r>
        <w:r w:rsidRPr="00672D8C">
          <w:rPr>
            <w:rStyle w:val="a6"/>
            <w:rFonts w:ascii="Times New Roman" w:hAnsi="Times New Roman" w:cs="Times New Roman"/>
            <w:b/>
            <w:sz w:val="24"/>
            <w:szCs w:val="24"/>
          </w:rPr>
          <w:t>@m</w:t>
        </w:r>
        <w:r w:rsidRPr="00672D8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ail</w:t>
        </w:r>
        <w:r w:rsidRPr="00672D8C">
          <w:rPr>
            <w:rStyle w:val="a6"/>
            <w:rFonts w:ascii="Times New Roman" w:hAnsi="Times New Roman" w:cs="Times New Roman"/>
            <w:b/>
            <w:sz w:val="24"/>
            <w:szCs w:val="24"/>
          </w:rPr>
          <w:t>.ru</w:t>
        </w:r>
      </w:hyperlink>
    </w:p>
    <w:p w:rsidR="00315E8A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E8A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E8A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E8A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E8A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E8A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E8A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E8A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E8A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E8A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E8A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E8A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E8A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E8A" w:rsidRPr="000E5CF1" w:rsidRDefault="00315E8A" w:rsidP="00315E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615DC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F16F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tbl>
      <w:tblPr>
        <w:tblW w:w="11247" w:type="dxa"/>
        <w:tblLook w:val="01E0" w:firstRow="1" w:lastRow="1" w:firstColumn="1" w:lastColumn="1" w:noHBand="0" w:noVBand="0"/>
      </w:tblPr>
      <w:tblGrid>
        <w:gridCol w:w="6487"/>
        <w:gridCol w:w="4760"/>
      </w:tblGrid>
      <w:tr w:rsidR="00CF16F1" w:rsidRPr="00CF16F1" w:rsidTr="00205B7C">
        <w:tc>
          <w:tcPr>
            <w:tcW w:w="6487" w:type="dxa"/>
          </w:tcPr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проекте решения Совета депутатов муниципального округа Царицыно                   «Об исполнении бюджета </w:t>
            </w:r>
            <w:r w:rsidRPr="00CF1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муниципального округа  Царицыно за 2021 год» </w:t>
            </w:r>
            <w:r w:rsidRPr="00CF16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60" w:type="dxa"/>
          </w:tcPr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28, 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F16F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 w:rsidRPr="00CF16F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округа Царицыно, Положением о бюджетном процессе в муниципальном округе Царицыно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 xml:space="preserve">1. Принять за основу проект решения </w:t>
      </w:r>
      <w:r w:rsidRPr="00CF16F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муниципального округа Царицыно «Об исполнении бюджета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за 2021 год»</w:t>
      </w: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ab/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9" w:history="1">
        <w:r w:rsidRPr="00CF16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CF1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tab/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16F1" w:rsidRPr="00CF16F1" w:rsidTr="00205B7C">
        <w:tc>
          <w:tcPr>
            <w:tcW w:w="4785" w:type="dxa"/>
            <w:hideMark/>
          </w:tcPr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6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4785" w:type="dxa"/>
          </w:tcPr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решени</w:t>
            </w:r>
            <w:r w:rsidR="000760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Совета депутатов муниципального округа Царицыно</w:t>
            </w:r>
          </w:p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20 апреля 2022 г. № ЦА-01-05-05/05</w:t>
            </w:r>
          </w:p>
        </w:tc>
      </w:tr>
    </w:tbl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___ ____________ 2022 года №_________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760"/>
      </w:tblGrid>
      <w:tr w:rsidR="00CF16F1" w:rsidRPr="00CF16F1" w:rsidTr="00205B7C">
        <w:tc>
          <w:tcPr>
            <w:tcW w:w="4759" w:type="dxa"/>
            <w:hideMark/>
          </w:tcPr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 исполнении бюджета </w:t>
            </w:r>
            <w:r w:rsidRPr="00CF1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округа Царицыно за 2021 год</w:t>
            </w:r>
          </w:p>
        </w:tc>
        <w:tc>
          <w:tcPr>
            <w:tcW w:w="4760" w:type="dxa"/>
          </w:tcPr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2021 год 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2021 год (далее - местный бюджет) по доходам в сумме 24783,1 тыс. рублей, по расходам в сумме 26323,6 </w:t>
      </w:r>
      <w:r w:rsidRPr="00CF16F1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t>рублей, с превышением расходов над доходами (дефицит местного бюджета) в сумме 1540,5 тыс. рублей.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3);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F16F1">
        <w:rPr>
          <w:rFonts w:ascii="Calibri" w:eastAsia="Calibri" w:hAnsi="Calibri" w:cs="Times New Roman"/>
          <w:lang w:eastAsia="en-US"/>
        </w:rPr>
        <w:t xml:space="preserve">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округа Царицыно за 2021 год (приложение 4).  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16F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3</w:t>
      </w:r>
      <w:r w:rsidRPr="00CF16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10" w:history="1">
        <w:r w:rsidRPr="00CF16F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CF16F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16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Д.В.</w:t>
      </w: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 xml:space="preserve"> Хлестов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D60173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CF16F1" w:rsidRPr="00CF16F1" w:rsidRDefault="00CF16F1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 w:rsidR="00D60173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решени</w:t>
      </w:r>
      <w:r w:rsidR="0007601F">
        <w:rPr>
          <w:rFonts w:ascii="Times New Roman" w:eastAsia="Times New Roman" w:hAnsi="Times New Roman" w:cs="Times New Roman"/>
          <w:sz w:val="20"/>
          <w:szCs w:val="20"/>
          <w:lang w:eastAsia="ar-SA"/>
        </w:rPr>
        <w:t>ю</w:t>
      </w: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Совета депутатов</w:t>
      </w:r>
    </w:p>
    <w:p w:rsidR="00CF16F1" w:rsidRPr="00CF16F1" w:rsidRDefault="00CF16F1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CF16F1" w:rsidRPr="00CF16F1" w:rsidRDefault="00CF16F1" w:rsidP="00D60173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 года № ____________</w:t>
      </w:r>
    </w:p>
    <w:p w:rsidR="00CF16F1" w:rsidRPr="00CF16F1" w:rsidRDefault="00CF16F1" w:rsidP="00CF16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6F1">
        <w:rPr>
          <w:rFonts w:ascii="Times New Roman" w:eastAsia="Times New Roman" w:hAnsi="Times New Roman" w:cs="Times New Roman"/>
          <w:b/>
          <w:lang w:eastAsia="ar-SA"/>
        </w:rPr>
        <w:t xml:space="preserve">             Доходы бюджета муниципального округа Царицыно за 2021 год </w:t>
      </w:r>
      <w:r w:rsidRPr="00CF16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tbl>
      <w:tblPr>
        <w:tblW w:w="9890" w:type="dxa"/>
        <w:jc w:val="center"/>
        <w:tblLook w:val="04A0" w:firstRow="1" w:lastRow="0" w:firstColumn="1" w:lastColumn="0" w:noHBand="0" w:noVBand="1"/>
      </w:tblPr>
      <w:tblGrid>
        <w:gridCol w:w="2980"/>
        <w:gridCol w:w="5941"/>
        <w:gridCol w:w="969"/>
      </w:tblGrid>
      <w:tr w:rsidR="00CF16F1" w:rsidRPr="00CF16F1" w:rsidTr="00205B7C">
        <w:trPr>
          <w:trHeight w:val="779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6F1" w:rsidRPr="00CF16F1" w:rsidRDefault="00CF16F1" w:rsidP="00CF16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16F1">
              <w:rPr>
                <w:rFonts w:ascii="Times New Roman" w:eastAsia="Times New Roman" w:hAnsi="Times New Roman" w:cs="Times New Roman"/>
                <w:bCs/>
              </w:rPr>
              <w:t>Коды бюджетной классификации</w:t>
            </w:r>
          </w:p>
        </w:tc>
        <w:tc>
          <w:tcPr>
            <w:tcW w:w="594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16F1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F16F1" w:rsidRPr="00CF16F1" w:rsidRDefault="00CF16F1" w:rsidP="00C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F16F1">
              <w:rPr>
                <w:rFonts w:ascii="Times New Roman" w:eastAsia="Times New Roman" w:hAnsi="Times New Roman" w:cs="Times New Roman"/>
                <w:bCs/>
              </w:rPr>
              <w:t>Сумма</w:t>
            </w:r>
          </w:p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16F1"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</w:tr>
      <w:tr w:rsidR="00CF16F1" w:rsidRPr="00CF16F1" w:rsidTr="00205B7C">
        <w:trPr>
          <w:trHeight w:val="104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182 1 00 00000 00 0000 000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22617,4</w:t>
            </w:r>
          </w:p>
        </w:tc>
      </w:tr>
      <w:tr w:rsidR="00CF16F1" w:rsidRPr="00CF16F1" w:rsidTr="00205B7C">
        <w:trPr>
          <w:trHeight w:val="269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6F1" w:rsidRPr="00CF16F1" w:rsidTr="00205B7C">
        <w:trPr>
          <w:trHeight w:val="272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22617,4</w:t>
            </w:r>
          </w:p>
        </w:tc>
      </w:tr>
      <w:tr w:rsidR="00CF16F1" w:rsidRPr="00CF16F1" w:rsidTr="00205B7C">
        <w:trPr>
          <w:trHeight w:val="272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22617,4</w:t>
            </w:r>
          </w:p>
        </w:tc>
      </w:tr>
      <w:tr w:rsidR="00CF16F1" w:rsidRPr="00CF16F1" w:rsidTr="00205B7C">
        <w:trPr>
          <w:trHeight w:val="31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182 1 01 0200001 0000 110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22617,4</w:t>
            </w:r>
          </w:p>
        </w:tc>
      </w:tr>
      <w:tr w:rsidR="00CF16F1" w:rsidRPr="00CF16F1" w:rsidTr="00205B7C">
        <w:trPr>
          <w:trHeight w:val="293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6F1" w:rsidRPr="00CF16F1" w:rsidTr="00205B7C">
        <w:trPr>
          <w:trHeight w:val="1279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182 1 01 0201001 0000 110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19192,7</w:t>
            </w:r>
          </w:p>
        </w:tc>
      </w:tr>
      <w:tr w:rsidR="00CF16F1" w:rsidRPr="00CF16F1" w:rsidTr="00205B7C">
        <w:trPr>
          <w:trHeight w:val="1589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182 1 01 0202001 0000 110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116,3</w:t>
            </w:r>
          </w:p>
        </w:tc>
      </w:tr>
      <w:tr w:rsidR="00CF16F1" w:rsidRPr="00CF16F1" w:rsidTr="00205B7C">
        <w:trPr>
          <w:trHeight w:val="577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182 1 01 0203001 0000 110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928,0</w:t>
            </w:r>
          </w:p>
        </w:tc>
      </w:tr>
      <w:tr w:rsidR="00CF16F1" w:rsidRPr="00CF16F1" w:rsidTr="00205B7C">
        <w:trPr>
          <w:trHeight w:val="577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182 1 01 0208001 0000110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2424,4</w:t>
            </w:r>
          </w:p>
        </w:tc>
      </w:tr>
      <w:tr w:rsidR="00CF16F1" w:rsidRPr="00CF16F1" w:rsidTr="00205B7C">
        <w:trPr>
          <w:trHeight w:val="268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182 1 1 61012301 0000 140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-44,0</w:t>
            </w:r>
          </w:p>
        </w:tc>
      </w:tr>
      <w:tr w:rsidR="00CF16F1" w:rsidRPr="00CF16F1" w:rsidTr="00205B7C">
        <w:trPr>
          <w:trHeight w:val="268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900 202 0000000 0000 000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2160,0</w:t>
            </w:r>
          </w:p>
        </w:tc>
      </w:tr>
      <w:tr w:rsidR="00CF16F1" w:rsidRPr="00CF16F1" w:rsidTr="00205B7C">
        <w:trPr>
          <w:trHeight w:val="261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900 202 0000000 0000 150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2160,0</w:t>
            </w:r>
          </w:p>
        </w:tc>
      </w:tr>
      <w:tr w:rsidR="00CF16F1" w:rsidRPr="00CF16F1" w:rsidTr="00205B7C">
        <w:trPr>
          <w:trHeight w:val="577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900 2 02 4999903 0000 150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2160,0</w:t>
            </w:r>
          </w:p>
        </w:tc>
      </w:tr>
      <w:tr w:rsidR="00CF16F1" w:rsidRPr="00CF16F1" w:rsidTr="00205B7C">
        <w:trPr>
          <w:trHeight w:val="577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900 2 18 6001003 0000 150</w:t>
            </w: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</w:tr>
      <w:tr w:rsidR="00CF16F1" w:rsidRPr="00CF16F1" w:rsidTr="00205B7C">
        <w:trPr>
          <w:trHeight w:val="343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24783,1</w:t>
            </w:r>
          </w:p>
        </w:tc>
      </w:tr>
    </w:tbl>
    <w:p w:rsidR="00CF16F1" w:rsidRPr="00CF16F1" w:rsidRDefault="00CF16F1" w:rsidP="00CF1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Pr="00CF16F1" w:rsidRDefault="00CF16F1" w:rsidP="00D60173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2 </w:t>
      </w:r>
    </w:p>
    <w:p w:rsidR="00CF16F1" w:rsidRPr="00CF16F1" w:rsidRDefault="00CF16F1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 w:rsidR="00D60173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решени</w:t>
      </w:r>
      <w:r w:rsidR="0007601F">
        <w:rPr>
          <w:rFonts w:ascii="Times New Roman" w:eastAsia="Times New Roman" w:hAnsi="Times New Roman" w:cs="Times New Roman"/>
          <w:sz w:val="20"/>
          <w:szCs w:val="20"/>
          <w:lang w:eastAsia="ar-SA"/>
        </w:rPr>
        <w:t>ю</w:t>
      </w: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Совета депутатов</w:t>
      </w:r>
    </w:p>
    <w:p w:rsidR="00CF16F1" w:rsidRPr="00CF16F1" w:rsidRDefault="00CF16F1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CF16F1" w:rsidRPr="00CF16F1" w:rsidRDefault="00CF16F1" w:rsidP="00D60173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__________ 2022 года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</w:p>
    <w:p w:rsidR="00CF16F1" w:rsidRPr="00CF16F1" w:rsidRDefault="00CF16F1" w:rsidP="00CF16F1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16F1" w:rsidRPr="00CF16F1" w:rsidRDefault="00CF16F1" w:rsidP="00CF1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F16F1">
        <w:rPr>
          <w:rFonts w:ascii="Times New Roman" w:eastAsia="Calibri" w:hAnsi="Times New Roman" w:cs="Times New Roman"/>
          <w:b/>
          <w:sz w:val="20"/>
          <w:szCs w:val="20"/>
        </w:rPr>
        <w:t>Распределение бюджетных ассигнований по разделам, подразделам,</w:t>
      </w:r>
    </w:p>
    <w:p w:rsidR="00CF16F1" w:rsidRPr="00CF16F1" w:rsidRDefault="00CF16F1" w:rsidP="00CF16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F16F1">
        <w:rPr>
          <w:rFonts w:ascii="Times New Roman" w:eastAsia="Calibri" w:hAnsi="Times New Roman" w:cs="Times New Roman"/>
          <w:b/>
          <w:sz w:val="20"/>
          <w:szCs w:val="20"/>
        </w:rPr>
        <w:t>целевым статьям, группам (группам и подгруппам) видов расходов бюджета муниципального округа Царицыно за 2021 год</w:t>
      </w:r>
    </w:p>
    <w:tbl>
      <w:tblPr>
        <w:tblStyle w:val="241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4"/>
        <w:gridCol w:w="567"/>
        <w:gridCol w:w="567"/>
        <w:gridCol w:w="1701"/>
        <w:gridCol w:w="993"/>
        <w:gridCol w:w="1134"/>
      </w:tblGrid>
      <w:tr w:rsidR="00CF16F1" w:rsidRPr="00CF16F1" w:rsidTr="00205B7C">
        <w:tc>
          <w:tcPr>
            <w:tcW w:w="5274" w:type="dxa"/>
            <w:vAlign w:val="center"/>
          </w:tcPr>
          <w:p w:rsidR="00CF16F1" w:rsidRPr="00CF16F1" w:rsidRDefault="00CF16F1" w:rsidP="00CF16F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(тыс.</w:t>
            </w:r>
          </w:p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рублей)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21084,1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2238,2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</w:tr>
    </w:tbl>
    <w:tbl>
      <w:tblPr>
        <w:tblStyle w:val="164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4"/>
        <w:gridCol w:w="567"/>
        <w:gridCol w:w="567"/>
        <w:gridCol w:w="1701"/>
        <w:gridCol w:w="993"/>
        <w:gridCol w:w="1134"/>
      </w:tblGrid>
      <w:tr w:rsidR="00CF16F1" w:rsidRPr="00CF16F1" w:rsidTr="00205B7C">
        <w:trPr>
          <w:trHeight w:val="841"/>
        </w:trPr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31 А 04 00100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2160,0</w:t>
            </w:r>
          </w:p>
        </w:tc>
      </w:tr>
      <w:tr w:rsidR="00CF16F1" w:rsidRPr="00CF16F1" w:rsidTr="00205B7C">
        <w:trPr>
          <w:trHeight w:val="203"/>
        </w:trPr>
        <w:tc>
          <w:tcPr>
            <w:tcW w:w="5274" w:type="dxa"/>
            <w:hideMark/>
          </w:tcPr>
          <w:p w:rsidR="00CF16F1" w:rsidRPr="00CF16F1" w:rsidRDefault="00CF16F1" w:rsidP="00CF16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31 А 04 00100</w:t>
            </w:r>
          </w:p>
        </w:tc>
        <w:tc>
          <w:tcPr>
            <w:tcW w:w="993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2160,0</w:t>
            </w:r>
          </w:p>
        </w:tc>
      </w:tr>
      <w:tr w:rsidR="00CF16F1" w:rsidRPr="00CF16F1" w:rsidTr="00205B7C">
        <w:tc>
          <w:tcPr>
            <w:tcW w:w="5274" w:type="dxa"/>
            <w:hideMark/>
          </w:tcPr>
          <w:p w:rsidR="00CF16F1" w:rsidRPr="00CF16F1" w:rsidRDefault="00CF16F1" w:rsidP="00CF16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31 А 04 00100</w:t>
            </w:r>
          </w:p>
        </w:tc>
        <w:tc>
          <w:tcPr>
            <w:tcW w:w="993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hideMark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2160,0</w:t>
            </w:r>
          </w:p>
        </w:tc>
      </w:tr>
    </w:tbl>
    <w:tbl>
      <w:tblPr>
        <w:tblStyle w:val="241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4"/>
        <w:gridCol w:w="567"/>
        <w:gridCol w:w="567"/>
        <w:gridCol w:w="1701"/>
        <w:gridCol w:w="993"/>
        <w:gridCol w:w="1134"/>
      </w:tblGrid>
      <w:tr w:rsidR="00CF16F1" w:rsidRPr="00CF16F1" w:rsidTr="00205B7C">
        <w:tc>
          <w:tcPr>
            <w:tcW w:w="5274" w:type="dxa"/>
            <w:vAlign w:val="bottom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18716,6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5314,7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4890,0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4890,0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424,7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424,7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Обеспечение деятельности </w:t>
            </w:r>
            <w:r w:rsidRPr="00CF16F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аппаратов Совета депутатов </w:t>
            </w: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12936,0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11359,4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11359,4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1574,1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1574,1</w:t>
            </w:r>
          </w:p>
        </w:tc>
      </w:tr>
      <w:tr w:rsidR="00CF16F1" w:rsidRPr="00CF16F1" w:rsidTr="00205B7C"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2,5</w:t>
            </w:r>
          </w:p>
        </w:tc>
      </w:tr>
      <w:tr w:rsidR="00CF16F1" w:rsidRPr="00CF16F1" w:rsidTr="00205B7C"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2,5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фондами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F16F1" w:rsidRPr="00CF16F1" w:rsidTr="00205B7C"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CF16F1" w:rsidRPr="00CF16F1" w:rsidTr="00205B7C">
        <w:tc>
          <w:tcPr>
            <w:tcW w:w="5274" w:type="dxa"/>
            <w:vAlign w:val="bottom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3357,1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</w:rPr>
              <w:t>3357,1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</w:rPr>
              <w:t>3357,1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</w:rPr>
              <w:t>3357,1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3357,1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786,2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419,0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419,0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419,0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419,0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1096,2</w:t>
            </w:r>
          </w:p>
        </w:tc>
      </w:tr>
      <w:tr w:rsidR="00CF16F1" w:rsidRPr="00CF16F1" w:rsidTr="00205B7C">
        <w:trPr>
          <w:trHeight w:val="70"/>
        </w:trPr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CF16F1" w:rsidRPr="00CF16F1" w:rsidTr="00205B7C">
        <w:tc>
          <w:tcPr>
            <w:tcW w:w="5274" w:type="dxa"/>
            <w:vAlign w:val="bottom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1056,2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1056,2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1056,2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1056,2</w:t>
            </w:r>
          </w:p>
        </w:tc>
      </w:tr>
      <w:tr w:rsidR="00CF16F1" w:rsidRPr="00CF16F1" w:rsidTr="00205B7C">
        <w:tc>
          <w:tcPr>
            <w:tcW w:w="9102" w:type="dxa"/>
            <w:gridSpan w:val="5"/>
            <w:vAlign w:val="center"/>
          </w:tcPr>
          <w:p w:rsidR="00CF16F1" w:rsidRPr="00CF16F1" w:rsidRDefault="00CF16F1" w:rsidP="00CF16F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26323,6</w:t>
            </w:r>
          </w:p>
        </w:tc>
      </w:tr>
    </w:tbl>
    <w:p w:rsidR="00CF16F1" w:rsidRP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P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P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P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P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P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P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P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Pr="00CF16F1" w:rsidRDefault="00CF16F1" w:rsidP="00D60173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3</w:t>
      </w:r>
    </w:p>
    <w:p w:rsidR="00CF16F1" w:rsidRPr="00CF16F1" w:rsidRDefault="00D60173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</w:t>
      </w:r>
      <w:r w:rsidR="0007601F">
        <w:rPr>
          <w:rFonts w:ascii="Times New Roman" w:eastAsia="Times New Roman" w:hAnsi="Times New Roman" w:cs="Times New Roman"/>
          <w:sz w:val="20"/>
          <w:szCs w:val="20"/>
          <w:lang w:eastAsia="ar-SA"/>
        </w:rPr>
        <w:t>ю</w:t>
      </w:r>
      <w:r w:rsidR="00CF16F1"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Совета депутатов</w:t>
      </w:r>
    </w:p>
    <w:p w:rsidR="00CF16F1" w:rsidRPr="00CF16F1" w:rsidRDefault="00CF16F1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CF16F1" w:rsidRPr="00CF16F1" w:rsidRDefault="00CF16F1" w:rsidP="00D60173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_________ 2022 года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CF16F1" w:rsidRPr="00CF16F1" w:rsidRDefault="00CF16F1" w:rsidP="00CF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F16F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Ведомственная структура расходов </w:t>
      </w:r>
    </w:p>
    <w:p w:rsidR="00CF16F1" w:rsidRPr="00CF16F1" w:rsidRDefault="00CF16F1" w:rsidP="00CF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F16F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бюджета </w:t>
      </w:r>
      <w:r w:rsidRPr="00CF16F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муниципального округа Царицыно за 2021 год </w:t>
      </w:r>
    </w:p>
    <w:tbl>
      <w:tblPr>
        <w:tblStyle w:val="1621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567"/>
        <w:gridCol w:w="567"/>
        <w:gridCol w:w="1701"/>
        <w:gridCol w:w="709"/>
        <w:gridCol w:w="1105"/>
      </w:tblGrid>
      <w:tr w:rsidR="00CF16F1" w:rsidRPr="00CF16F1" w:rsidTr="00205B7C">
        <w:tc>
          <w:tcPr>
            <w:tcW w:w="4537" w:type="dxa"/>
            <w:vAlign w:val="center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Наименование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Рз</w:t>
            </w:r>
          </w:p>
        </w:tc>
        <w:tc>
          <w:tcPr>
            <w:tcW w:w="567" w:type="dxa"/>
            <w:vAlign w:val="center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ПР</w:t>
            </w:r>
          </w:p>
        </w:tc>
        <w:tc>
          <w:tcPr>
            <w:tcW w:w="1701" w:type="dxa"/>
            <w:vAlign w:val="center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ЦСР</w:t>
            </w:r>
          </w:p>
        </w:tc>
        <w:tc>
          <w:tcPr>
            <w:tcW w:w="709" w:type="dxa"/>
            <w:vAlign w:val="center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ВР</w:t>
            </w:r>
          </w:p>
        </w:tc>
        <w:tc>
          <w:tcPr>
            <w:tcW w:w="1105" w:type="dxa"/>
            <w:vAlign w:val="center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Сумма (тыс. руб.)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rPr>
                <w:rFonts w:eastAsia="Calibri"/>
                <w:b/>
                <w:color w:val="000000"/>
              </w:rPr>
            </w:pPr>
            <w:r w:rsidRPr="00CF16F1">
              <w:rPr>
                <w:rFonts w:eastAsia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21084,1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2238,2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</w:p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78,2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78,2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</w:p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78,2</w:t>
            </w:r>
          </w:p>
        </w:tc>
      </w:tr>
      <w:tr w:rsidR="00CF16F1" w:rsidRPr="00CF16F1" w:rsidTr="00205B7C">
        <w:trPr>
          <w:trHeight w:val="1053"/>
        </w:trPr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 А 04 00100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  <w:hideMark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2160,0</w:t>
            </w:r>
          </w:p>
        </w:tc>
      </w:tr>
      <w:tr w:rsidR="00CF16F1" w:rsidRPr="00CF16F1" w:rsidTr="00205B7C">
        <w:tc>
          <w:tcPr>
            <w:tcW w:w="4537" w:type="dxa"/>
            <w:hideMark/>
          </w:tcPr>
          <w:p w:rsidR="00CF16F1" w:rsidRPr="00CF16F1" w:rsidRDefault="00CF16F1" w:rsidP="00CF16F1">
            <w:pPr>
              <w:jc w:val="both"/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800</w:t>
            </w:r>
          </w:p>
        </w:tc>
        <w:tc>
          <w:tcPr>
            <w:tcW w:w="1105" w:type="dxa"/>
            <w:hideMark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2160,0</w:t>
            </w:r>
          </w:p>
        </w:tc>
      </w:tr>
      <w:tr w:rsidR="00CF16F1" w:rsidRPr="00CF16F1" w:rsidTr="00205B7C">
        <w:tc>
          <w:tcPr>
            <w:tcW w:w="4537" w:type="dxa"/>
            <w:hideMark/>
          </w:tcPr>
          <w:p w:rsidR="00CF16F1" w:rsidRPr="00CF16F1" w:rsidRDefault="00CF16F1" w:rsidP="00CF16F1">
            <w:pPr>
              <w:jc w:val="both"/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Специальные расходы</w:t>
            </w:r>
          </w:p>
        </w:tc>
        <w:tc>
          <w:tcPr>
            <w:tcW w:w="850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880</w:t>
            </w:r>
          </w:p>
        </w:tc>
        <w:tc>
          <w:tcPr>
            <w:tcW w:w="1105" w:type="dxa"/>
            <w:hideMark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2160,0</w:t>
            </w:r>
          </w:p>
        </w:tc>
      </w:tr>
      <w:tr w:rsidR="00CF16F1" w:rsidRPr="00CF16F1" w:rsidTr="00205B7C">
        <w:tc>
          <w:tcPr>
            <w:tcW w:w="4537" w:type="dxa"/>
            <w:vAlign w:val="bottom"/>
          </w:tcPr>
          <w:p w:rsidR="00CF16F1" w:rsidRPr="00CF16F1" w:rsidRDefault="00CF16F1" w:rsidP="00CF16F1">
            <w:pPr>
              <w:jc w:val="both"/>
              <w:rPr>
                <w:rFonts w:eastAsia="Calibri"/>
                <w:b/>
                <w:color w:val="000000"/>
              </w:rPr>
            </w:pPr>
            <w:r w:rsidRPr="00CF16F1">
              <w:rPr>
                <w:rFonts w:eastAsia="Calibri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18716,6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5314,7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4890,0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4890,0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424,7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424,7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 xml:space="preserve">Обеспечение деятельности </w:t>
            </w:r>
            <w:r w:rsidRPr="00CF16F1">
              <w:rPr>
                <w:rFonts w:eastAsia="Calibri"/>
                <w:i/>
                <w:color w:val="000000"/>
              </w:rPr>
              <w:t xml:space="preserve">аппаратов Совета депутатов </w:t>
            </w:r>
            <w:r w:rsidRPr="00CF16F1">
              <w:rPr>
                <w:rFonts w:eastAsia="Calibri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12936,0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11359,4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11359,4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1574,1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1574,1</w:t>
            </w:r>
          </w:p>
        </w:tc>
      </w:tr>
      <w:tr w:rsidR="00CF16F1" w:rsidRPr="00CF16F1" w:rsidTr="00205B7C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jc w:val="both"/>
              <w:rPr>
                <w:rFonts w:eastAsia="Calibri"/>
              </w:rPr>
            </w:pPr>
            <w:r w:rsidRPr="00CF16F1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2,5</w:t>
            </w:r>
          </w:p>
        </w:tc>
      </w:tr>
      <w:tr w:rsidR="00CF16F1" w:rsidRPr="00CF16F1" w:rsidTr="00205B7C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jc w:val="both"/>
              <w:rPr>
                <w:rFonts w:eastAsia="Calibri"/>
              </w:rPr>
            </w:pPr>
            <w:r w:rsidRPr="00CF16F1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2,5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465,9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F16F1">
              <w:rPr>
                <w:rFonts w:eastAsia="Calibri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lastRenderedPageBreak/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465,9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465,9,0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b/>
                <w:color w:val="000000"/>
              </w:rPr>
            </w:pPr>
            <w:r w:rsidRPr="00CF16F1">
              <w:rPr>
                <w:rFonts w:eastAsia="Calibri"/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-</w:t>
            </w:r>
          </w:p>
        </w:tc>
      </w:tr>
      <w:tr w:rsidR="00CF16F1" w:rsidRPr="00CF16F1" w:rsidTr="00205B7C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jc w:val="both"/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-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-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Резервные средства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870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-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129,3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129,3</w:t>
            </w:r>
          </w:p>
        </w:tc>
      </w:tr>
      <w:tr w:rsidR="00CF16F1" w:rsidRPr="00CF16F1" w:rsidTr="00205B7C">
        <w:tc>
          <w:tcPr>
            <w:tcW w:w="4537" w:type="dxa"/>
            <w:vAlign w:val="bottom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129,3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129,3</w:t>
            </w:r>
          </w:p>
        </w:tc>
      </w:tr>
      <w:tr w:rsidR="00CF16F1" w:rsidRPr="00CF16F1" w:rsidTr="00205B7C">
        <w:trPr>
          <w:trHeight w:val="330"/>
        </w:trPr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b/>
                <w:color w:val="000000"/>
              </w:rPr>
            </w:pPr>
            <w:r w:rsidRPr="00CF16F1">
              <w:rPr>
                <w:rFonts w:eastAsia="Calibri"/>
                <w:b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3357,1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3357,1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3357,1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3357,1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3357,1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b/>
                <w:color w:val="000000"/>
              </w:rPr>
            </w:pPr>
            <w:r w:rsidRPr="00CF16F1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786,2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419,0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419,0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500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419,0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540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419,0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367,2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367,2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367,2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320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367,2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b/>
                <w:color w:val="000000"/>
              </w:rPr>
            </w:pPr>
            <w:r w:rsidRPr="00CF16F1">
              <w:rPr>
                <w:rFonts w:eastAsia="Calibri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1096,2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40,0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40,0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-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40,0</w:t>
            </w:r>
          </w:p>
        </w:tc>
      </w:tr>
      <w:tr w:rsidR="00CF16F1" w:rsidRPr="00CF16F1" w:rsidTr="00205B7C">
        <w:tc>
          <w:tcPr>
            <w:tcW w:w="4537" w:type="dxa"/>
            <w:vAlign w:val="bottom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40,0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1056,2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1056,2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1056,2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1056,2</w:t>
            </w:r>
          </w:p>
        </w:tc>
      </w:tr>
      <w:tr w:rsidR="00CF16F1" w:rsidRPr="00CF16F1" w:rsidTr="00205B7C">
        <w:tc>
          <w:tcPr>
            <w:tcW w:w="8931" w:type="dxa"/>
            <w:gridSpan w:val="6"/>
          </w:tcPr>
          <w:p w:rsidR="00CF16F1" w:rsidRPr="00CF16F1" w:rsidRDefault="00CF16F1" w:rsidP="00CF16F1">
            <w:pPr>
              <w:rPr>
                <w:rFonts w:eastAsia="Calibri"/>
                <w:b/>
              </w:rPr>
            </w:pPr>
            <w:r w:rsidRPr="00CF16F1">
              <w:rPr>
                <w:rFonts w:eastAsia="Calibri"/>
                <w:b/>
                <w:color w:val="000000"/>
              </w:rPr>
              <w:t>ИТОГО РАСХОДЫ</w:t>
            </w:r>
          </w:p>
        </w:tc>
        <w:tc>
          <w:tcPr>
            <w:tcW w:w="1105" w:type="dxa"/>
            <w:vAlign w:val="center"/>
          </w:tcPr>
          <w:p w:rsidR="00CF16F1" w:rsidRPr="00CF16F1" w:rsidRDefault="00CF16F1" w:rsidP="00CF16F1">
            <w:pPr>
              <w:jc w:val="right"/>
              <w:rPr>
                <w:rFonts w:eastAsia="Calibri"/>
                <w:b/>
              </w:rPr>
            </w:pPr>
            <w:r w:rsidRPr="00CF16F1">
              <w:rPr>
                <w:rFonts w:eastAsia="Calibri"/>
                <w:b/>
              </w:rPr>
              <w:t xml:space="preserve"> 26323,6</w:t>
            </w:r>
          </w:p>
        </w:tc>
      </w:tr>
    </w:tbl>
    <w:p w:rsidR="00CF16F1" w:rsidRPr="00CF16F1" w:rsidRDefault="00CF16F1" w:rsidP="00CF16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  <w:r w:rsidRPr="00CF16F1">
        <w:rPr>
          <w:rFonts w:ascii="Calibri" w:eastAsia="Times New Roman" w:hAnsi="Calibri" w:cs="Times New Roman"/>
          <w:b/>
          <w:sz w:val="20"/>
          <w:szCs w:val="20"/>
          <w:lang w:eastAsia="en-US"/>
        </w:rPr>
        <w:t xml:space="preserve"> </w:t>
      </w:r>
    </w:p>
    <w:p w:rsidR="00CF16F1" w:rsidRP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P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P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Pr="00CF16F1" w:rsidRDefault="00CF16F1" w:rsidP="00CF16F1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16F1" w:rsidRPr="00CF16F1" w:rsidRDefault="00CF16F1" w:rsidP="00D60173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4</w:t>
      </w:r>
    </w:p>
    <w:p w:rsidR="00CF16F1" w:rsidRPr="00CF16F1" w:rsidRDefault="00CF16F1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 w:rsidR="00D60173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решени</w:t>
      </w:r>
      <w:r w:rsidR="0007601F">
        <w:rPr>
          <w:rFonts w:ascii="Times New Roman" w:eastAsia="Times New Roman" w:hAnsi="Times New Roman" w:cs="Times New Roman"/>
          <w:sz w:val="20"/>
          <w:szCs w:val="20"/>
          <w:lang w:eastAsia="ar-SA"/>
        </w:rPr>
        <w:t>ю</w:t>
      </w: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Совета депутатов</w:t>
      </w:r>
    </w:p>
    <w:p w:rsidR="00CF16F1" w:rsidRPr="00CF16F1" w:rsidRDefault="00CF16F1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CF16F1" w:rsidRPr="00CF16F1" w:rsidRDefault="00CF16F1" w:rsidP="00D60173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___________2022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№_______</w:t>
      </w:r>
    </w:p>
    <w:p w:rsidR="00CF16F1" w:rsidRPr="00CF16F1" w:rsidRDefault="00CF16F1" w:rsidP="00CF1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16F1" w:rsidRPr="00CF16F1" w:rsidRDefault="00CF16F1" w:rsidP="00CF1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Источники внутреннего финансирования </w:t>
      </w:r>
    </w:p>
    <w:p w:rsidR="00CF16F1" w:rsidRPr="00CF16F1" w:rsidRDefault="00CF16F1" w:rsidP="00CF1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дефицита бюджета муниципального округа Царицыно за 2021 года </w:t>
      </w:r>
    </w:p>
    <w:p w:rsidR="00CF16F1" w:rsidRPr="00CF16F1" w:rsidRDefault="00CF16F1" w:rsidP="00CF1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eamViewer11" w:eastAsia="Times New Roman" w:hAnsi="TeamViewer11" w:cs="Times New Roman"/>
          <w:sz w:val="20"/>
          <w:szCs w:val="20"/>
          <w:lang w:eastAsia="ar-SA"/>
        </w:rPr>
        <w:t xml:space="preserve">                                                                                              </w:t>
      </w:r>
    </w:p>
    <w:tbl>
      <w:tblPr>
        <w:tblStyle w:val="10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6"/>
        <w:gridCol w:w="669"/>
        <w:gridCol w:w="416"/>
        <w:gridCol w:w="616"/>
        <w:gridCol w:w="708"/>
        <w:gridCol w:w="3828"/>
        <w:gridCol w:w="1275"/>
      </w:tblGrid>
      <w:tr w:rsidR="00CF16F1" w:rsidRPr="00CF16F1" w:rsidTr="00205B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Times New Roman"/>
              </w:rPr>
              <w:t>Код ведомства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Код группы, подгруппы, статьи, вида источников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rPr>
                <w:rFonts w:eastAsia="Times New Roman"/>
                <w:lang w:eastAsia="ar-SA"/>
              </w:rPr>
            </w:pPr>
            <w:r w:rsidRPr="00CF16F1">
              <w:rPr>
                <w:rFonts w:eastAsia="Times New Roman"/>
                <w:lang w:eastAsia="ar-SA"/>
              </w:rPr>
              <w:t>Сумма</w:t>
            </w:r>
          </w:p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  <w:lang w:eastAsia="ar-SA"/>
              </w:rPr>
              <w:t>( тыс. руб.)</w:t>
            </w:r>
          </w:p>
        </w:tc>
      </w:tr>
      <w:tr w:rsidR="00CF16F1" w:rsidRPr="00CF16F1" w:rsidTr="00205B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Источники внутреннего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0,0</w:t>
            </w:r>
          </w:p>
        </w:tc>
      </w:tr>
      <w:tr w:rsidR="00CF16F1" w:rsidRPr="00CF16F1" w:rsidTr="00205B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0,0</w:t>
            </w:r>
          </w:p>
        </w:tc>
      </w:tr>
      <w:tr w:rsidR="00CF16F1" w:rsidRPr="00CF16F1" w:rsidTr="00205B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0201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0,0</w:t>
            </w:r>
          </w:p>
        </w:tc>
      </w:tr>
      <w:tr w:rsidR="00CF16F1" w:rsidRPr="00CF16F1" w:rsidTr="00205B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0201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0,0</w:t>
            </w:r>
          </w:p>
        </w:tc>
      </w:tr>
    </w:tbl>
    <w:p w:rsidR="00002383" w:rsidRPr="00002383" w:rsidRDefault="0000238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02383" w:rsidRPr="00002383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DB" w:rsidRDefault="00A304DB" w:rsidP="0007006C">
      <w:pPr>
        <w:spacing w:after="0" w:line="240" w:lineRule="auto"/>
      </w:pPr>
      <w:r>
        <w:separator/>
      </w:r>
    </w:p>
  </w:endnote>
  <w:endnote w:type="continuationSeparator" w:id="0">
    <w:p w:rsidR="00A304DB" w:rsidRDefault="00A304D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DB" w:rsidRDefault="00A304DB" w:rsidP="0007006C">
      <w:pPr>
        <w:spacing w:after="0" w:line="240" w:lineRule="auto"/>
      </w:pPr>
      <w:r>
        <w:separator/>
      </w:r>
    </w:p>
  </w:footnote>
  <w:footnote w:type="continuationSeparator" w:id="0">
    <w:p w:rsidR="00A304DB" w:rsidRDefault="00A304D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601F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6B1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5E8A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837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5DCF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6944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4DB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4AAB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6F1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173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F16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CF16F1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CF16F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CF16F1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F16F1"/>
  </w:style>
  <w:style w:type="paragraph" w:styleId="ad">
    <w:name w:val="Body Text Indent"/>
    <w:basedOn w:val="a"/>
    <w:link w:val="ae"/>
    <w:unhideWhenUsed/>
    <w:rsid w:val="00CF16F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F16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CF16F1"/>
    <w:rPr>
      <w:b/>
      <w:bCs/>
    </w:rPr>
  </w:style>
  <w:style w:type="paragraph" w:styleId="af0">
    <w:name w:val="List Paragraph"/>
    <w:basedOn w:val="a"/>
    <w:uiPriority w:val="34"/>
    <w:qFormat/>
    <w:rsid w:val="00CF16F1"/>
    <w:pPr>
      <w:ind w:left="720"/>
      <w:contextualSpacing/>
    </w:pPr>
    <w:rPr>
      <w:rFonts w:eastAsia="Calibri"/>
      <w:lang w:eastAsia="en-US"/>
    </w:rPr>
  </w:style>
  <w:style w:type="paragraph" w:styleId="af1">
    <w:name w:val="Normal (Web)"/>
    <w:basedOn w:val="a"/>
    <w:uiPriority w:val="99"/>
    <w:unhideWhenUsed/>
    <w:rsid w:val="00C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16F1"/>
  </w:style>
  <w:style w:type="character" w:customStyle="1" w:styleId="af2">
    <w:name w:val="Гипертекстовая ссылка"/>
    <w:basedOn w:val="a0"/>
    <w:uiPriority w:val="99"/>
    <w:rsid w:val="00CF16F1"/>
    <w:rPr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CF16F1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16F1"/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CF16F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F16F1"/>
  </w:style>
  <w:style w:type="table" w:customStyle="1" w:styleId="12">
    <w:name w:val="Сетка таблицы1"/>
    <w:basedOn w:val="a1"/>
    <w:next w:val="af3"/>
    <w:uiPriority w:val="59"/>
    <w:rsid w:val="00CF16F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C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1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CF16F1"/>
  </w:style>
  <w:style w:type="paragraph" w:customStyle="1" w:styleId="13">
    <w:name w:val="Верхний колонтитул1"/>
    <w:basedOn w:val="a"/>
    <w:next w:val="a7"/>
    <w:uiPriority w:val="99"/>
    <w:unhideWhenUsed/>
    <w:rsid w:val="00CF16F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CF16F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CF16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CF16F1"/>
  </w:style>
  <w:style w:type="numbering" w:customStyle="1" w:styleId="11111">
    <w:name w:val="Нет списка11111"/>
    <w:next w:val="a2"/>
    <w:uiPriority w:val="99"/>
    <w:semiHidden/>
    <w:unhideWhenUsed/>
    <w:rsid w:val="00CF16F1"/>
  </w:style>
  <w:style w:type="character" w:styleId="af4">
    <w:name w:val="Emphasis"/>
    <w:basedOn w:val="a0"/>
    <w:uiPriority w:val="20"/>
    <w:qFormat/>
    <w:rsid w:val="00CF16F1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CF16F1"/>
  </w:style>
  <w:style w:type="numbering" w:customStyle="1" w:styleId="111111">
    <w:name w:val="Нет списка111111"/>
    <w:next w:val="a2"/>
    <w:uiPriority w:val="99"/>
    <w:semiHidden/>
    <w:unhideWhenUsed/>
    <w:rsid w:val="00CF16F1"/>
  </w:style>
  <w:style w:type="paragraph" w:customStyle="1" w:styleId="af5">
    <w:name w:val="Знак Знак Знак Знак Знак Знак Знак Знак Знак Знак Знак Знак Знак"/>
    <w:basedOn w:val="a"/>
    <w:rsid w:val="00CF16F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CF16F1"/>
  </w:style>
  <w:style w:type="numbering" w:customStyle="1" w:styleId="120">
    <w:name w:val="Нет списка12"/>
    <w:next w:val="a2"/>
    <w:uiPriority w:val="99"/>
    <w:semiHidden/>
    <w:unhideWhenUsed/>
    <w:rsid w:val="00CF16F1"/>
  </w:style>
  <w:style w:type="numbering" w:customStyle="1" w:styleId="40">
    <w:name w:val="Нет списка4"/>
    <w:next w:val="a2"/>
    <w:uiPriority w:val="99"/>
    <w:semiHidden/>
    <w:unhideWhenUsed/>
    <w:rsid w:val="00CF16F1"/>
  </w:style>
  <w:style w:type="numbering" w:customStyle="1" w:styleId="130">
    <w:name w:val="Нет списка13"/>
    <w:next w:val="a2"/>
    <w:uiPriority w:val="99"/>
    <w:semiHidden/>
    <w:unhideWhenUsed/>
    <w:rsid w:val="00CF16F1"/>
  </w:style>
  <w:style w:type="numbering" w:customStyle="1" w:styleId="1111111">
    <w:name w:val="Нет списка1111111"/>
    <w:next w:val="a2"/>
    <w:uiPriority w:val="99"/>
    <w:semiHidden/>
    <w:unhideWhenUsed/>
    <w:rsid w:val="00CF16F1"/>
  </w:style>
  <w:style w:type="table" w:customStyle="1" w:styleId="112">
    <w:name w:val="Сетка таблицы11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CF16F1"/>
  </w:style>
  <w:style w:type="numbering" w:customStyle="1" w:styleId="11111111">
    <w:name w:val="Нет списка11111111"/>
    <w:next w:val="a2"/>
    <w:uiPriority w:val="99"/>
    <w:semiHidden/>
    <w:unhideWhenUsed/>
    <w:rsid w:val="00CF16F1"/>
  </w:style>
  <w:style w:type="numbering" w:customStyle="1" w:styleId="311">
    <w:name w:val="Нет списка31"/>
    <w:next w:val="a2"/>
    <w:uiPriority w:val="99"/>
    <w:semiHidden/>
    <w:unhideWhenUsed/>
    <w:rsid w:val="00CF16F1"/>
  </w:style>
  <w:style w:type="numbering" w:customStyle="1" w:styleId="121">
    <w:name w:val="Нет списка121"/>
    <w:next w:val="a2"/>
    <w:uiPriority w:val="99"/>
    <w:semiHidden/>
    <w:unhideWhenUsed/>
    <w:rsid w:val="00CF16F1"/>
  </w:style>
  <w:style w:type="numbering" w:customStyle="1" w:styleId="5">
    <w:name w:val="Нет списка5"/>
    <w:next w:val="a2"/>
    <w:uiPriority w:val="99"/>
    <w:semiHidden/>
    <w:unhideWhenUsed/>
    <w:rsid w:val="00CF16F1"/>
  </w:style>
  <w:style w:type="numbering" w:customStyle="1" w:styleId="140">
    <w:name w:val="Нет списка14"/>
    <w:next w:val="a2"/>
    <w:uiPriority w:val="99"/>
    <w:semiHidden/>
    <w:unhideWhenUsed/>
    <w:rsid w:val="00CF16F1"/>
  </w:style>
  <w:style w:type="numbering" w:customStyle="1" w:styleId="1120">
    <w:name w:val="Нет списка112"/>
    <w:next w:val="a2"/>
    <w:uiPriority w:val="99"/>
    <w:semiHidden/>
    <w:unhideWhenUsed/>
    <w:rsid w:val="00CF16F1"/>
  </w:style>
  <w:style w:type="numbering" w:customStyle="1" w:styleId="220">
    <w:name w:val="Нет списка22"/>
    <w:next w:val="a2"/>
    <w:uiPriority w:val="99"/>
    <w:semiHidden/>
    <w:unhideWhenUsed/>
    <w:rsid w:val="00CF16F1"/>
  </w:style>
  <w:style w:type="numbering" w:customStyle="1" w:styleId="1112">
    <w:name w:val="Нет списка1112"/>
    <w:next w:val="a2"/>
    <w:uiPriority w:val="99"/>
    <w:semiHidden/>
    <w:unhideWhenUsed/>
    <w:rsid w:val="00CF16F1"/>
  </w:style>
  <w:style w:type="numbering" w:customStyle="1" w:styleId="320">
    <w:name w:val="Нет списка32"/>
    <w:next w:val="a2"/>
    <w:uiPriority w:val="99"/>
    <w:semiHidden/>
    <w:unhideWhenUsed/>
    <w:rsid w:val="00CF16F1"/>
  </w:style>
  <w:style w:type="numbering" w:customStyle="1" w:styleId="122">
    <w:name w:val="Нет списка122"/>
    <w:next w:val="a2"/>
    <w:uiPriority w:val="99"/>
    <w:semiHidden/>
    <w:unhideWhenUsed/>
    <w:rsid w:val="00CF16F1"/>
  </w:style>
  <w:style w:type="character" w:customStyle="1" w:styleId="312">
    <w:name w:val="Заголовок 3 Знак1"/>
    <w:basedOn w:val="a0"/>
    <w:uiPriority w:val="9"/>
    <w:semiHidden/>
    <w:rsid w:val="00CF16F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rsid w:val="00CF1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rsid w:val="00CF16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CF16F1"/>
  </w:style>
  <w:style w:type="paragraph" w:styleId="af6">
    <w:name w:val="Subtitle"/>
    <w:basedOn w:val="a"/>
    <w:next w:val="a4"/>
    <w:link w:val="af7"/>
    <w:qFormat/>
    <w:rsid w:val="00CF16F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CF16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CF16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CF16F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CF16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f3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F1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CF16F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F16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6F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c">
    <w:name w:val="page number"/>
    <w:basedOn w:val="a0"/>
    <w:rsid w:val="00CF16F1"/>
  </w:style>
  <w:style w:type="table" w:customStyle="1" w:styleId="51">
    <w:name w:val="Сетка таблицы51"/>
    <w:basedOn w:val="a1"/>
    <w:next w:val="af3"/>
    <w:uiPriority w:val="59"/>
    <w:rsid w:val="00CF1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CF16F1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CF16F1"/>
    <w:rPr>
      <w:rFonts w:eastAsia="Calibri"/>
    </w:rPr>
  </w:style>
  <w:style w:type="numbering" w:customStyle="1" w:styleId="7">
    <w:name w:val="Нет списка7"/>
    <w:next w:val="a2"/>
    <w:uiPriority w:val="99"/>
    <w:semiHidden/>
    <w:unhideWhenUsed/>
    <w:rsid w:val="00CF16F1"/>
  </w:style>
  <w:style w:type="table" w:customStyle="1" w:styleId="63">
    <w:name w:val="Сетка таблицы6"/>
    <w:basedOn w:val="a1"/>
    <w:next w:val="af3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CF16F1"/>
  </w:style>
  <w:style w:type="numbering" w:customStyle="1" w:styleId="150">
    <w:name w:val="Нет списка15"/>
    <w:next w:val="a2"/>
    <w:uiPriority w:val="99"/>
    <w:semiHidden/>
    <w:unhideWhenUsed/>
    <w:rsid w:val="00CF16F1"/>
  </w:style>
  <w:style w:type="table" w:customStyle="1" w:styleId="70">
    <w:name w:val="Сетка таблицы7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CF16F1"/>
  </w:style>
  <w:style w:type="table" w:customStyle="1" w:styleId="160">
    <w:name w:val="Сетка таблицы16"/>
    <w:basedOn w:val="a1"/>
    <w:next w:val="af3"/>
    <w:uiPriority w:val="59"/>
    <w:rsid w:val="00CF16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1"/>
    <w:basedOn w:val="a"/>
    <w:next w:val="a"/>
    <w:uiPriority w:val="10"/>
    <w:qFormat/>
    <w:rsid w:val="00CF16F1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e"/>
    <w:uiPriority w:val="10"/>
    <w:rsid w:val="00CF16F1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CF16F1"/>
  </w:style>
  <w:style w:type="table" w:customStyle="1" w:styleId="91">
    <w:name w:val="Сетка таблицы91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3"/>
    <w:uiPriority w:val="59"/>
    <w:rsid w:val="00C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3"/>
    <w:uiPriority w:val="59"/>
    <w:rsid w:val="00CF16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3"/>
    <w:uiPriority w:val="59"/>
    <w:rsid w:val="00C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CF16F1"/>
  </w:style>
  <w:style w:type="table" w:customStyle="1" w:styleId="80">
    <w:name w:val="Сетка таблицы8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59"/>
    <w:rsid w:val="00CF16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3"/>
    <w:uiPriority w:val="59"/>
    <w:rsid w:val="00CF16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CF16F1"/>
  </w:style>
  <w:style w:type="paragraph" w:styleId="aff">
    <w:name w:val="footnote text"/>
    <w:basedOn w:val="a"/>
    <w:link w:val="aff0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CF1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F16F1"/>
    <w:rPr>
      <w:vertAlign w:val="superscript"/>
    </w:rPr>
  </w:style>
  <w:style w:type="table" w:customStyle="1" w:styleId="141">
    <w:name w:val="Сетка таблицы14"/>
    <w:basedOn w:val="a1"/>
    <w:next w:val="af3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CF16F1"/>
  </w:style>
  <w:style w:type="character" w:styleId="aff2">
    <w:name w:val="FollowedHyperlink"/>
    <w:basedOn w:val="a0"/>
    <w:uiPriority w:val="99"/>
    <w:semiHidden/>
    <w:unhideWhenUsed/>
    <w:rsid w:val="00CF16F1"/>
    <w:rPr>
      <w:color w:val="800080"/>
      <w:u w:val="single"/>
    </w:rPr>
  </w:style>
  <w:style w:type="paragraph" w:customStyle="1" w:styleId="xl120">
    <w:name w:val="xl120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C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CF1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CF16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CF1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CF1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F16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CF1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C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C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CF1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10">
    <w:name w:val="Заголовок 6 Знак1"/>
    <w:basedOn w:val="a0"/>
    <w:uiPriority w:val="9"/>
    <w:semiHidden/>
    <w:rsid w:val="00CF16F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e">
    <w:name w:val="Title"/>
    <w:basedOn w:val="a"/>
    <w:next w:val="a"/>
    <w:link w:val="afd"/>
    <w:uiPriority w:val="10"/>
    <w:qFormat/>
    <w:rsid w:val="00CF16F1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19">
    <w:name w:val="Название Знак1"/>
    <w:basedOn w:val="a0"/>
    <w:uiPriority w:val="10"/>
    <w:rsid w:val="00CF16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tsaricin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aric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CD897-0D4D-4614-88A0-CC552D32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2021-04-07T06:51:00Z</cp:lastPrinted>
  <dcterms:created xsi:type="dcterms:W3CDTF">2022-04-22T07:58:00Z</dcterms:created>
  <dcterms:modified xsi:type="dcterms:W3CDTF">2022-04-22T07:58:00Z</dcterms:modified>
</cp:coreProperties>
</file>