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AB" w:rsidRPr="00727FAB" w:rsidRDefault="00727FAB" w:rsidP="00727F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27F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публичных слушаний </w:t>
      </w:r>
      <w:r w:rsidRPr="00727F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по </w:t>
      </w:r>
      <w:r w:rsidRPr="00727F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проекту решения </w:t>
      </w:r>
      <w:r w:rsidRPr="00727F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Совета депутатов муниципального округа Царицыно</w:t>
      </w:r>
    </w:p>
    <w:p w:rsidR="00727FAB" w:rsidRDefault="00727FAB" w:rsidP="007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F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27FAB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округа Царицыно на 2023 год                                                        и плановый период 2024 и 2025 годов» </w:t>
      </w:r>
    </w:p>
    <w:p w:rsidR="00BA438C" w:rsidRPr="00727FAB" w:rsidRDefault="00BA438C" w:rsidP="007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FAB" w:rsidRDefault="00BA438C" w:rsidP="00BA43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15.12.2022г.                                                                                                                   г. Москва</w:t>
      </w:r>
    </w:p>
    <w:p w:rsidR="00BA438C" w:rsidRPr="00727FAB" w:rsidRDefault="00BA438C" w:rsidP="00BA43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Совета депутатов муниципального округа Царицыно от 09 ноября 2022 года №ЦА-01-05-13/03 «О проведении публичных слушаний по проекту решения Совета депутатов муниципального округа Царицыно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7FA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727FAB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округа Царицыно на 2022 год и плановый период 2023 и 2024 годов» по инициативе Совета депутатов муниципального округа Царицыно.</w:t>
      </w:r>
      <w:r w:rsidRPr="00727FAB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727FAB">
        <w:rPr>
          <w:rFonts w:ascii="Times New Roman" w:eastAsia="Times New Roman" w:hAnsi="Times New Roman" w:cs="Times New Roman"/>
          <w:sz w:val="24"/>
          <w:szCs w:val="24"/>
        </w:rPr>
        <w:t>Данным решением утверждена рабочая группа по организации и проведению публичных слушаний в составе шести человек.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муниципального округа Царицыно от 09 ноября 2022 года № ЦА-01-05-11/02 «О проекте решения Совета депутатов муниципального округа Царицыно «О бюджете муниципального округа Царицыно на 2023 год и плановый период 2024 и 2025 годов» опубликовано в </w:t>
      </w:r>
      <w:r w:rsidRPr="00727FAB">
        <w:rPr>
          <w:rFonts w:ascii="Times New Roman" w:eastAsia="Times New Roman" w:hAnsi="Times New Roman" w:cs="Arial"/>
          <w:bCs/>
          <w:sz w:val="24"/>
          <w:szCs w:val="24"/>
        </w:rPr>
        <w:t xml:space="preserve">бюллетене «Московский муниципальный вестник» 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                                      </w:t>
      </w:r>
      <w:r w:rsidRPr="00727FAB">
        <w:rPr>
          <w:rFonts w:ascii="Times New Roman" w:eastAsia="Times New Roman" w:hAnsi="Times New Roman" w:cs="Arial"/>
          <w:bCs/>
          <w:sz w:val="24"/>
          <w:szCs w:val="24"/>
        </w:rPr>
        <w:t>в № 27 (330), том 4, ноябрь 2022 г. и размещено на официальном сайте муниципального округа Царицыно</w:t>
      </w:r>
      <w:r w:rsidRPr="00727F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27FAB">
        <w:rPr>
          <w:rFonts w:ascii="Times New Roman" w:eastAsia="Times New Roman" w:hAnsi="Times New Roman" w:cs="Times New Roman"/>
          <w:sz w:val="24"/>
          <w:szCs w:val="24"/>
        </w:rPr>
        <w:t>и размещено на официальном сайте муниципального округа Царицыно.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по проекту решения Совета депутатов муниципального округа Царицыно «О бюджете муниципального округа Царицыно на 2023 год и плановый период 2024 и 2025 годов» состоялись 15 декабря 2022 года в 17.00 в помещении управы района Царицыно города Москвы по адресу: ул. Веселая, дом 31А, </w:t>
      </w:r>
      <w:proofErr w:type="spellStart"/>
      <w:r w:rsidRPr="00727FA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27FAB">
        <w:rPr>
          <w:rFonts w:ascii="Times New Roman" w:eastAsia="Times New Roman" w:hAnsi="Times New Roman" w:cs="Times New Roman"/>
          <w:sz w:val="24"/>
          <w:szCs w:val="24"/>
        </w:rPr>
        <w:t>. 122.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Количество участников публичных слушаний – 12 человек.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поступивших предложений и замечаний жителей – нет. 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В результате обсуждения проекта решения «О бюджете муниципального округа Царицыно на 2023 год и плановый период 2024 и 2025 годов» и в соответствии с протоколом рабочей группы от 15 декабря 2022 года по итогам публичных слушаний рабочей группой было принято следующее решение: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2023 год и плановый период 2024 и 2025 годов» состоявшимися.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2023 год и плановый период 2024 и 2025 годов» от участников публичных слушаний не поступило.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3. Одобрить проект решения Совета депутатов муниципального округа Царицыно              </w:t>
      </w:r>
      <w:proofErr w:type="gramStart"/>
      <w:r w:rsidRPr="00727FAB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27FAB">
        <w:rPr>
          <w:rFonts w:ascii="Times New Roman" w:eastAsia="Times New Roman" w:hAnsi="Times New Roman" w:cs="Times New Roman"/>
          <w:sz w:val="24"/>
          <w:szCs w:val="24"/>
        </w:rPr>
        <w:t>О бюджете муниципального округа Царицыно на 2023 год и плановый период 2024 и 2025 годов» в целом.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727FAB" w:rsidRPr="00727FAB" w:rsidRDefault="00727FAB" w:rsidP="00727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FAB">
        <w:rPr>
          <w:rFonts w:ascii="Times New Roman" w:eastAsia="Times New Roman" w:hAnsi="Times New Roman" w:cs="Times New Roman"/>
          <w:sz w:val="24"/>
          <w:szCs w:val="24"/>
        </w:rPr>
        <w:t>5. Опубликовать результаты публичных слушаний в бюллетене «Московский муниципальном вестник» и разместить на официальном сайте муниципального округа Царицыно.</w:t>
      </w:r>
    </w:p>
    <w:p w:rsidR="00727FAB" w:rsidRPr="00727FAB" w:rsidRDefault="00727FAB" w:rsidP="00727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FAB" w:rsidRPr="00727FAB" w:rsidRDefault="00727FAB" w:rsidP="00727F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7F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55294" w:rsidRPr="00A55294" w:rsidRDefault="00A55294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55294" w:rsidRPr="00A55294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27FAB"/>
    <w:rsid w:val="00766615"/>
    <w:rsid w:val="00783C6A"/>
    <w:rsid w:val="0083187F"/>
    <w:rsid w:val="008F13E4"/>
    <w:rsid w:val="009B5A9F"/>
    <w:rsid w:val="00A55294"/>
    <w:rsid w:val="00AC3862"/>
    <w:rsid w:val="00B7451E"/>
    <w:rsid w:val="00BA438C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2022-12-21T08:08:00Z</cp:lastPrinted>
  <dcterms:created xsi:type="dcterms:W3CDTF">2022-12-28T08:31:00Z</dcterms:created>
  <dcterms:modified xsi:type="dcterms:W3CDTF">2022-12-28T08:31:00Z</dcterms:modified>
</cp:coreProperties>
</file>