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3F" w:rsidRPr="00352B21" w:rsidRDefault="0020383F" w:rsidP="0020383F">
      <w:pPr>
        <w:jc w:val="center"/>
        <w:rPr>
          <w:rFonts w:eastAsia="Calibri"/>
          <w:b/>
          <w:bCs/>
          <w:lang w:eastAsia="en-US"/>
        </w:rPr>
      </w:pPr>
      <w:r w:rsidRPr="00352B21">
        <w:rPr>
          <w:rFonts w:eastAsia="Calibri"/>
          <w:b/>
          <w:lang w:eastAsia="en-US"/>
        </w:rPr>
        <w:t xml:space="preserve">Результаты публичных слушаний </w:t>
      </w:r>
      <w:r w:rsidRPr="00352B21">
        <w:rPr>
          <w:rFonts w:eastAsia="Calibri"/>
          <w:b/>
          <w:color w:val="000000"/>
          <w:lang w:eastAsia="en-US"/>
        </w:rPr>
        <w:t xml:space="preserve">по </w:t>
      </w:r>
      <w:r w:rsidRPr="00352B21">
        <w:rPr>
          <w:rFonts w:eastAsia="Calibri"/>
          <w:b/>
          <w:lang w:eastAsia="en-US"/>
        </w:rPr>
        <w:t xml:space="preserve">проекту решения </w:t>
      </w:r>
      <w:r w:rsidRPr="00352B21">
        <w:rPr>
          <w:rFonts w:eastAsia="Calibri"/>
          <w:b/>
          <w:bCs/>
          <w:lang w:eastAsia="en-US"/>
        </w:rPr>
        <w:t>Совета депутатов муниципального округа Царицыно</w:t>
      </w:r>
    </w:p>
    <w:p w:rsidR="0020383F" w:rsidRPr="00352B21" w:rsidRDefault="0020383F" w:rsidP="0020383F">
      <w:pPr>
        <w:jc w:val="center"/>
        <w:rPr>
          <w:b/>
        </w:rPr>
      </w:pPr>
      <w:r w:rsidRPr="00352B21">
        <w:rPr>
          <w:rFonts w:eastAsia="Calibri"/>
          <w:b/>
          <w:bCs/>
          <w:lang w:eastAsia="en-US"/>
        </w:rPr>
        <w:t xml:space="preserve"> </w:t>
      </w:r>
      <w:r w:rsidRPr="008513E8">
        <w:rPr>
          <w:b/>
        </w:rPr>
        <w:t>«О бюджете муниципального округа Царицыно на 20</w:t>
      </w:r>
      <w:r>
        <w:rPr>
          <w:b/>
        </w:rPr>
        <w:t>25</w:t>
      </w:r>
      <w:r w:rsidRPr="008513E8">
        <w:rPr>
          <w:b/>
        </w:rPr>
        <w:t xml:space="preserve"> год</w:t>
      </w:r>
      <w:r>
        <w:rPr>
          <w:b/>
        </w:rPr>
        <w:t xml:space="preserve">                                                       </w:t>
      </w:r>
      <w:r w:rsidRPr="008513E8">
        <w:rPr>
          <w:b/>
        </w:rPr>
        <w:t xml:space="preserve"> и плановый период 20</w:t>
      </w:r>
      <w:r>
        <w:rPr>
          <w:b/>
        </w:rPr>
        <w:t>26 и 2027</w:t>
      </w:r>
      <w:r w:rsidRPr="008513E8">
        <w:rPr>
          <w:b/>
        </w:rPr>
        <w:t xml:space="preserve"> годов» </w:t>
      </w:r>
    </w:p>
    <w:p w:rsidR="0020383F" w:rsidRPr="00352B21" w:rsidRDefault="0020383F" w:rsidP="0020383F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20383F" w:rsidRPr="00352B21" w:rsidRDefault="0020383F" w:rsidP="0020383F">
      <w:pPr>
        <w:ind w:firstLine="708"/>
        <w:jc w:val="both"/>
      </w:pPr>
      <w:r w:rsidRPr="00352B21">
        <w:t xml:space="preserve">Публичные слушания назначены решением Совета депутатов муниципального округа Царицыно от </w:t>
      </w:r>
      <w:r>
        <w:t xml:space="preserve">06 ноября 2024 года </w:t>
      </w:r>
      <w:r w:rsidRPr="00233B4E">
        <w:t>№ЦА-01-05-1</w:t>
      </w:r>
      <w:r>
        <w:t xml:space="preserve">3/06 «О проведении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</w:t>
      </w:r>
      <w:r w:rsidRPr="00352B21">
        <w:t>по инициативе Совета депутатов муниципального округа Царицыно.</w:t>
      </w:r>
      <w:r w:rsidRPr="00352B2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52B21">
        <w:t xml:space="preserve">Данным решением утверждена рабочая группа по организации и проведению публичных слушаний в составе </w:t>
      </w:r>
      <w:r>
        <w:t>шести</w:t>
      </w:r>
      <w:r w:rsidRPr="00352B21">
        <w:t xml:space="preserve"> человек.</w:t>
      </w:r>
    </w:p>
    <w:p w:rsidR="0020383F" w:rsidRPr="00352B21" w:rsidRDefault="0020383F" w:rsidP="0020383F">
      <w:pPr>
        <w:ind w:firstLine="708"/>
        <w:jc w:val="both"/>
      </w:pPr>
      <w:r w:rsidRPr="00352B21">
        <w:t>Решение Совета депутатов м</w:t>
      </w:r>
      <w:r>
        <w:t xml:space="preserve">униципального округа Царицыно от </w:t>
      </w:r>
      <w:r w:rsidRPr="00832021">
        <w:t>06 н</w:t>
      </w:r>
      <w:r>
        <w:t>оября 2024 года №ЦА-01-05-13/05 «О проекте решения Совета депутатов муниципального округа Царицыно «О бюджете муниципального округа Царицыно на 2025 год и плановый период 2026 и 2027 годов»</w:t>
      </w:r>
      <w:r w:rsidRPr="00352B21">
        <w:t xml:space="preserve"> </w:t>
      </w:r>
      <w:r w:rsidRPr="00683171">
        <w:t xml:space="preserve">опубликовано в </w:t>
      </w:r>
      <w:r w:rsidRPr="00683171">
        <w:rPr>
          <w:rFonts w:cs="Arial"/>
          <w:bCs/>
        </w:rPr>
        <w:t>бюллетене «Московский муниципальный вестник»</w:t>
      </w:r>
      <w:r>
        <w:rPr>
          <w:rFonts w:cs="Arial"/>
          <w:bCs/>
        </w:rPr>
        <w:t xml:space="preserve"> в </w:t>
      </w:r>
      <w:r w:rsidRPr="00683171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005021">
        <w:rPr>
          <w:rFonts w:cs="Arial"/>
          <w:bCs/>
        </w:rPr>
        <w:t>№ 2</w:t>
      </w:r>
      <w:r>
        <w:rPr>
          <w:rFonts w:cs="Arial"/>
          <w:bCs/>
        </w:rPr>
        <w:t>5 (389</w:t>
      </w:r>
      <w:r w:rsidRPr="00005021">
        <w:rPr>
          <w:rFonts w:cs="Arial"/>
          <w:bCs/>
        </w:rPr>
        <w:t xml:space="preserve">), том </w:t>
      </w:r>
      <w:r>
        <w:rPr>
          <w:rFonts w:cs="Arial"/>
          <w:bCs/>
        </w:rPr>
        <w:t>3</w:t>
      </w:r>
      <w:r w:rsidRPr="00005021">
        <w:rPr>
          <w:rFonts w:cs="Arial"/>
          <w:bCs/>
        </w:rPr>
        <w:t>, ноябрь 202</w:t>
      </w:r>
      <w:r>
        <w:rPr>
          <w:rFonts w:cs="Arial"/>
          <w:bCs/>
        </w:rPr>
        <w:t>4</w:t>
      </w:r>
      <w:r w:rsidRPr="00005021">
        <w:rPr>
          <w:rFonts w:cs="Arial"/>
          <w:bCs/>
        </w:rPr>
        <w:t xml:space="preserve"> г. и размещено на официальном сайте</w:t>
      </w:r>
      <w:r>
        <w:rPr>
          <w:rFonts w:cs="Arial"/>
          <w:bCs/>
        </w:rPr>
        <w:t xml:space="preserve"> муниципального округа Царицыно</w:t>
      </w:r>
      <w:r w:rsidRPr="00352B21">
        <w:t>.</w:t>
      </w:r>
    </w:p>
    <w:p w:rsidR="0020383F" w:rsidRDefault="0020383F" w:rsidP="0020383F">
      <w:pPr>
        <w:ind w:firstLine="708"/>
        <w:jc w:val="both"/>
      </w:pPr>
      <w:r>
        <w:t>Публичные слушания организуются и проводятся в порядке, установленном решением Совета депутатов муниципального округа Царицыно от 12 сентября 2013 года №МЦА-03-13/12 «Об утверждении Порядка организации и проведения публичных слушаний в муниципальном округе Царицыно» (в редакции от 14.02.2018г. №ЦА-01-05-02/06).</w:t>
      </w:r>
    </w:p>
    <w:p w:rsidR="0020383F" w:rsidRDefault="0020383F" w:rsidP="0020383F">
      <w:pPr>
        <w:ind w:firstLine="708"/>
        <w:jc w:val="both"/>
      </w:pPr>
      <w:r>
        <w:t xml:space="preserve">Публичные слушания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состоялись 11 декабря 2024 года в 16.00 в помещении управы района Царицыно города Москвы по адресу: ул. Веселая, дом 31А, </w:t>
      </w:r>
      <w:proofErr w:type="spellStart"/>
      <w:r>
        <w:t>каб</w:t>
      </w:r>
      <w:proofErr w:type="spellEnd"/>
      <w:r>
        <w:t>. 122.</w:t>
      </w:r>
    </w:p>
    <w:p w:rsidR="0020383F" w:rsidRPr="00352B21" w:rsidRDefault="0020383F" w:rsidP="0020383F">
      <w:pPr>
        <w:ind w:firstLine="708"/>
        <w:jc w:val="both"/>
      </w:pPr>
      <w:r w:rsidRPr="00352B21">
        <w:t xml:space="preserve">Количество участников публичных слушаний </w:t>
      </w:r>
      <w:r>
        <w:t>–</w:t>
      </w:r>
      <w:r w:rsidRPr="00352B21">
        <w:t xml:space="preserve"> </w:t>
      </w:r>
      <w:r>
        <w:t xml:space="preserve">7 </w:t>
      </w:r>
      <w:r w:rsidRPr="00352B21">
        <w:t>человек.</w:t>
      </w:r>
    </w:p>
    <w:p w:rsidR="0020383F" w:rsidRPr="00352B21" w:rsidRDefault="0020383F" w:rsidP="0020383F">
      <w:pPr>
        <w:ind w:firstLine="708"/>
        <w:jc w:val="both"/>
      </w:pPr>
      <w:r w:rsidRPr="00352B21">
        <w:t>В результате обсуждения проекта решения «О бюджете муниципального округа Царицыно на 20</w:t>
      </w:r>
      <w:r>
        <w:t>25 год и плановый период 2026 и 2027</w:t>
      </w:r>
      <w:r w:rsidRPr="00352B21">
        <w:t xml:space="preserve"> годов» и в соответствии с протоколом рабочей группы от </w:t>
      </w:r>
      <w:r>
        <w:t>11 декабря 2024</w:t>
      </w:r>
      <w:r w:rsidRPr="00352B21">
        <w:t xml:space="preserve"> года по итогам публичных слушаний рабочей группой было принято следующее решение:</w:t>
      </w:r>
    </w:p>
    <w:p w:rsidR="0020383F" w:rsidRPr="00352B21" w:rsidRDefault="0020383F" w:rsidP="0020383F">
      <w:pPr>
        <w:ind w:firstLine="708"/>
        <w:jc w:val="both"/>
      </w:pPr>
      <w:r w:rsidRPr="00352B21">
        <w:t>1. Считать публичные слушания по проекту решения Совета депутатов муниципального округа Царицыно «О бюджете муниципального округа Царицыно на 20</w:t>
      </w:r>
      <w:r>
        <w:t>25</w:t>
      </w:r>
      <w:r w:rsidRPr="00352B21">
        <w:t xml:space="preserve"> год и плановый период 20</w:t>
      </w:r>
      <w:r>
        <w:t>26</w:t>
      </w:r>
      <w:r w:rsidRPr="00352B21">
        <w:t xml:space="preserve"> и 20</w:t>
      </w:r>
      <w:r>
        <w:t>27</w:t>
      </w:r>
      <w:r w:rsidRPr="00352B21">
        <w:t xml:space="preserve"> годов» состоявшимися.</w:t>
      </w:r>
    </w:p>
    <w:p w:rsidR="0020383F" w:rsidRPr="00352B21" w:rsidRDefault="0020383F" w:rsidP="0020383F">
      <w:pPr>
        <w:ind w:firstLine="708"/>
        <w:jc w:val="both"/>
      </w:pPr>
      <w:r w:rsidRPr="00352B21">
        <w:t xml:space="preserve">2. </w:t>
      </w:r>
      <w:r>
        <w:t>Д</w:t>
      </w:r>
      <w:r w:rsidRPr="00352B21">
        <w:t>ополнений для внесения в проект решения Совета депутатов муниципального округа Царицыно «О бюджете муниципального округа Царицыно на 20</w:t>
      </w:r>
      <w:r>
        <w:t>25</w:t>
      </w:r>
      <w:r w:rsidRPr="00352B21">
        <w:t xml:space="preserve"> год и плановый период 20</w:t>
      </w:r>
      <w:r>
        <w:t>26</w:t>
      </w:r>
      <w:r w:rsidRPr="00352B21">
        <w:t xml:space="preserve"> и 20</w:t>
      </w:r>
      <w:r>
        <w:t>27</w:t>
      </w:r>
      <w:r w:rsidRPr="00352B21">
        <w:t xml:space="preserve"> годов» от участников публичных слушаний не поступило.</w:t>
      </w:r>
    </w:p>
    <w:p w:rsidR="0020383F" w:rsidRPr="00352B21" w:rsidRDefault="0020383F" w:rsidP="0020383F">
      <w:pPr>
        <w:ind w:firstLine="708"/>
        <w:jc w:val="both"/>
      </w:pPr>
      <w:r w:rsidRPr="00352B21">
        <w:t xml:space="preserve">3. </w:t>
      </w:r>
      <w:r>
        <w:t>Одобрить</w:t>
      </w:r>
      <w:r w:rsidRPr="00352B21">
        <w:t xml:space="preserve"> проект решения Совета депутатов муниципального округа Царицыно </w:t>
      </w:r>
      <w:r>
        <w:t xml:space="preserve">             </w:t>
      </w:r>
      <w:proofErr w:type="gramStart"/>
      <w:r>
        <w:t xml:space="preserve">   </w:t>
      </w:r>
      <w:r w:rsidRPr="00352B21">
        <w:t>«</w:t>
      </w:r>
      <w:proofErr w:type="gramEnd"/>
      <w:r w:rsidRPr="00352B21">
        <w:t>О бюджете муниципального округа Царицыно на 20</w:t>
      </w:r>
      <w:r>
        <w:t>25</w:t>
      </w:r>
      <w:r w:rsidRPr="00352B21">
        <w:t xml:space="preserve"> год и плановый период 20</w:t>
      </w:r>
      <w:r>
        <w:t>26</w:t>
      </w:r>
      <w:r w:rsidRPr="00352B21">
        <w:t xml:space="preserve"> и 20</w:t>
      </w:r>
      <w:r>
        <w:t>27</w:t>
      </w:r>
      <w:r w:rsidRPr="00352B21">
        <w:t xml:space="preserve"> </w:t>
      </w:r>
      <w:r>
        <w:t>годов»</w:t>
      </w:r>
      <w:r w:rsidRPr="00352B21">
        <w:t>.</w:t>
      </w:r>
    </w:p>
    <w:p w:rsidR="0020383F" w:rsidRPr="00352B21" w:rsidRDefault="0020383F" w:rsidP="0020383F">
      <w:pPr>
        <w:ind w:firstLine="708"/>
        <w:jc w:val="both"/>
      </w:pPr>
      <w:r w:rsidRPr="00352B21">
        <w:t>4. Направить результаты публичных слушаний и протокол публичных слушаний Совету депутатов муниципального округа Царицыно.</w:t>
      </w:r>
    </w:p>
    <w:p w:rsidR="0020383F" w:rsidRPr="00352B21" w:rsidRDefault="0020383F" w:rsidP="0020383F">
      <w:pPr>
        <w:ind w:firstLine="708"/>
        <w:jc w:val="both"/>
      </w:pPr>
      <w:r w:rsidRPr="00352B21">
        <w:t xml:space="preserve">5. Опубликовать результаты публичных слушаний в </w:t>
      </w:r>
      <w:r w:rsidR="0077403F">
        <w:t xml:space="preserve">сетевом издании </w:t>
      </w:r>
      <w:r w:rsidRPr="00352B21">
        <w:t>«Московски</w:t>
      </w:r>
      <w:r w:rsidR="0077403F">
        <w:t>й муниципальный</w:t>
      </w:r>
      <w:bookmarkStart w:id="0" w:name="_GoBack"/>
      <w:bookmarkEnd w:id="0"/>
      <w:r w:rsidRPr="00352B21">
        <w:t xml:space="preserve"> вест</w:t>
      </w:r>
      <w:r>
        <w:t>ник»</w:t>
      </w:r>
      <w:r w:rsidRPr="00352B21">
        <w:t xml:space="preserve"> и разместить на официальном сайте муниципального округа Царицыно.</w:t>
      </w:r>
    </w:p>
    <w:p w:rsidR="00AE1253" w:rsidRDefault="00AE1253"/>
    <w:sectPr w:rsidR="00AE1253" w:rsidSect="0020383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F"/>
    <w:rsid w:val="000B77BF"/>
    <w:rsid w:val="00105CDE"/>
    <w:rsid w:val="00127783"/>
    <w:rsid w:val="0020383F"/>
    <w:rsid w:val="00223263"/>
    <w:rsid w:val="002420E2"/>
    <w:rsid w:val="00446104"/>
    <w:rsid w:val="004E4D15"/>
    <w:rsid w:val="0050174A"/>
    <w:rsid w:val="005042E7"/>
    <w:rsid w:val="006420D5"/>
    <w:rsid w:val="00665B86"/>
    <w:rsid w:val="0077403F"/>
    <w:rsid w:val="007830B2"/>
    <w:rsid w:val="00932F5D"/>
    <w:rsid w:val="00AE1253"/>
    <w:rsid w:val="00AE3B35"/>
    <w:rsid w:val="00B164C4"/>
    <w:rsid w:val="00E642EE"/>
    <w:rsid w:val="00F66F4E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AD34-B236-451A-9078-73FE589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2024-12-16T12:12:00Z</dcterms:created>
  <dcterms:modified xsi:type="dcterms:W3CDTF">2024-12-16T12:28:00Z</dcterms:modified>
</cp:coreProperties>
</file>